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A" w:rsidRPr="0074330F" w:rsidRDefault="00A0560A" w:rsidP="00A0560A">
      <w:pPr>
        <w:pStyle w:val="a5"/>
        <w:spacing w:before="0" w:beforeAutospacing="0" w:after="0" w:afterAutospacing="0"/>
        <w:ind w:firstLine="284"/>
        <w:jc w:val="center"/>
        <w:rPr>
          <w:b/>
        </w:rPr>
      </w:pPr>
      <w:r w:rsidRPr="0074330F">
        <w:rPr>
          <w:b/>
        </w:rPr>
        <w:t xml:space="preserve">Структура проекта  </w:t>
      </w:r>
    </w:p>
    <w:p w:rsidR="00A0560A" w:rsidRPr="006F3AF6" w:rsidRDefault="00A0560A" w:rsidP="00A0560A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9A40BE">
        <w:rPr>
          <w:b/>
          <w:color w:val="000000"/>
        </w:rPr>
        <w:t>муниципального ресурсного центра</w:t>
      </w:r>
    </w:p>
    <w:p w:rsidR="00A0560A" w:rsidRDefault="00A0560A" w:rsidP="00A0560A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946"/>
      </w:tblGrid>
      <w:tr w:rsidR="00A0560A" w:rsidRPr="005B725D" w:rsidTr="00F71EB1">
        <w:tc>
          <w:tcPr>
            <w:tcW w:w="3794" w:type="dxa"/>
            <w:shd w:val="clear" w:color="auto" w:fill="auto"/>
          </w:tcPr>
          <w:p w:rsidR="00A0560A" w:rsidRDefault="00A0560A" w:rsidP="00F71EB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A0560A" w:rsidRPr="00A0560A" w:rsidTr="00F71EB1">
        <w:tc>
          <w:tcPr>
            <w:tcW w:w="3794" w:type="dxa"/>
            <w:shd w:val="clear" w:color="auto" w:fill="auto"/>
          </w:tcPr>
          <w:p w:rsidR="00A0560A" w:rsidRDefault="00A0560A" w:rsidP="00F71EB1">
            <w:pPr>
              <w:pStyle w:val="a5"/>
              <w:spacing w:before="0" w:beforeAutospacing="0" w:after="0" w:afterAutospacing="0"/>
              <w:jc w:val="both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6946" w:type="dxa"/>
            <w:shd w:val="clear" w:color="auto" w:fill="auto"/>
          </w:tcPr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00346">
              <w:t xml:space="preserve">«Системный подход в проектировании </w:t>
            </w:r>
            <w:r w:rsidRPr="00F00346">
              <w:rPr>
                <w:bCs/>
              </w:rPr>
              <w:t>развивающей предметно-пространственной среды и развитие материально-технического обеспечения ДОО в современных условиях»</w:t>
            </w:r>
          </w:p>
        </w:tc>
      </w:tr>
      <w:tr w:rsidR="00A0560A" w:rsidRPr="00A0560A" w:rsidTr="00F71EB1">
        <w:tc>
          <w:tcPr>
            <w:tcW w:w="3794" w:type="dxa"/>
            <w:shd w:val="clear" w:color="auto" w:fill="auto"/>
          </w:tcPr>
          <w:p w:rsidR="00A0560A" w:rsidRDefault="00A0560A" w:rsidP="00F71EB1">
            <w:pPr>
              <w:pStyle w:val="a5"/>
              <w:spacing w:before="0" w:beforeAutospacing="0" w:after="0" w:afterAutospacing="0"/>
              <w:jc w:val="both"/>
            </w:pPr>
            <w:r>
              <w:t>Цель и задачи проекта</w:t>
            </w:r>
          </w:p>
        </w:tc>
        <w:tc>
          <w:tcPr>
            <w:tcW w:w="6946" w:type="dxa"/>
            <w:shd w:val="clear" w:color="auto" w:fill="auto"/>
          </w:tcPr>
          <w:p w:rsidR="00A0560A" w:rsidRDefault="00A0560A" w:rsidP="00F71EB1">
            <w:pPr>
              <w:pStyle w:val="a3"/>
              <w:ind w:left="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68DA">
              <w:rPr>
                <w:rFonts w:ascii="Times New Roman" w:hAnsi="Times New Roman"/>
                <w:bCs/>
                <w:sz w:val="24"/>
                <w:szCs w:val="24"/>
              </w:rPr>
              <w:t>Цель проекта:</w:t>
            </w:r>
            <w:r w:rsidRPr="00966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0560A" w:rsidRPr="00845752" w:rsidRDefault="00A0560A" w:rsidP="00F71EB1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752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повышения профессиональной компетентности педагогического </w:t>
            </w:r>
            <w:proofErr w:type="gramStart"/>
            <w:r w:rsidRPr="00845752">
              <w:rPr>
                <w:rFonts w:ascii="Times New Roman" w:hAnsi="Times New Roman"/>
                <w:bCs/>
                <w:sz w:val="24"/>
                <w:szCs w:val="24"/>
              </w:rPr>
              <w:t>сообщества</w:t>
            </w:r>
            <w:proofErr w:type="gramEnd"/>
            <w:r w:rsidRPr="008457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5752">
              <w:rPr>
                <w:rFonts w:ascii="Times New Roman" w:hAnsi="Times New Roman"/>
                <w:sz w:val="24"/>
                <w:szCs w:val="24"/>
                <w:lang w:eastAsia="ru-RU"/>
              </w:rPr>
              <w:t>в вопросах организации развивающей предметно-пространственной среды и развитии материально-техническом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457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дошкольной организации на основе системного подхода.</w:t>
            </w:r>
            <w:r w:rsidRPr="008457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560A" w:rsidRPr="00C90BF9" w:rsidRDefault="00A0560A" w:rsidP="00F71EB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90B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Задачи проекта</w:t>
            </w:r>
            <w:r w:rsidRPr="00C90BF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</w:p>
          <w:p w:rsidR="00A0560A" w:rsidRDefault="00A0560A" w:rsidP="00F71E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1.Совершенствовать профессиональный уровень 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сообществ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проектированию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и развити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560A" w:rsidRPr="00C90BF9" w:rsidRDefault="00A0560A" w:rsidP="00F71E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2.Систематизировать опыт работы в проектировании </w:t>
            </w:r>
            <w:r w:rsidRPr="0084575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развивающей предметно-пространственной среды и развитии материально-техническом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457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дошкольной организации, в том числе 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ДОО</w:t>
            </w:r>
          </w:p>
          <w:p w:rsidR="00A0560A" w:rsidRDefault="00A0560A" w:rsidP="00F71EB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3.Активизировать формы взаимодействия с родителями (законными представителями) воспитанников, социальными партнерами по созданию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и развити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9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560A" w:rsidRPr="000763B3" w:rsidRDefault="00A0560A" w:rsidP="00F71EB1">
            <w:pPr>
              <w:pStyle w:val="a3"/>
              <w:ind w:left="3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010C3">
              <w:rPr>
                <w:rFonts w:ascii="Times New Roman" w:hAnsi="Times New Roman"/>
                <w:bCs/>
                <w:sz w:val="24"/>
                <w:szCs w:val="24"/>
              </w:rPr>
              <w:t>Обеспечить разработку и реализацию инновационных форм к трансляции опыта работы в условиях сетевого взаимодействия.</w:t>
            </w:r>
          </w:p>
        </w:tc>
      </w:tr>
      <w:tr w:rsidR="00A0560A" w:rsidRPr="00A0560A" w:rsidTr="00F71EB1">
        <w:tc>
          <w:tcPr>
            <w:tcW w:w="3794" w:type="dxa"/>
            <w:shd w:val="clear" w:color="auto" w:fill="auto"/>
          </w:tcPr>
          <w:p w:rsidR="00A0560A" w:rsidRDefault="00A0560A" w:rsidP="00F71EB1">
            <w:pPr>
              <w:pStyle w:val="a5"/>
              <w:spacing w:before="0" w:beforeAutospacing="0" w:after="0" w:afterAutospacing="0"/>
              <w:jc w:val="both"/>
            </w:pPr>
            <w:r>
              <w:t xml:space="preserve">Программа реализации проекта этапы  </w:t>
            </w:r>
          </w:p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A0560A" w:rsidRDefault="00A0560A" w:rsidP="00F71EB1">
            <w:pPr>
              <w:pStyle w:val="a4"/>
              <w:widowControl w:val="0"/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C429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Сроки реализации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 этапа </w:t>
            </w:r>
            <w:r w:rsidRPr="00CC429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проекта: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CC429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-2018г.г.</w:t>
            </w:r>
          </w:p>
          <w:p w:rsidR="00A0560A" w:rsidRDefault="00A0560A" w:rsidP="00F71EB1">
            <w:pPr>
              <w:pStyle w:val="a4"/>
              <w:widowControl w:val="0"/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– курсовая подготовка слушателей МРЦ </w:t>
            </w:r>
          </w:p>
          <w:p w:rsidR="00A0560A" w:rsidRDefault="00A0560A" w:rsidP="00F71EB1">
            <w:pPr>
              <w:pStyle w:val="a4"/>
              <w:widowControl w:val="0"/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45 учреждений по 2 педагога от учреждения – 2017-2018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0560A" w:rsidRDefault="00A0560A" w:rsidP="00F71EB1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2017-</w:t>
            </w:r>
            <w:r w:rsidRPr="00CC429B">
              <w:rPr>
                <w:color w:val="000000" w:themeColor="text1"/>
              </w:rPr>
              <w:t>2018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уч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CC429B">
              <w:rPr>
                <w:color w:val="000000" w:themeColor="text1"/>
              </w:rPr>
              <w:t xml:space="preserve">г.: мониторинговые исследования по эффективности реализации проекта,  обобщение и </w:t>
            </w:r>
            <w:r w:rsidRPr="009668DA">
              <w:t>распространение опыта</w:t>
            </w:r>
          </w:p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Категория слушателей: старший воспитатель, воспитатели, узкие специалисты.</w:t>
            </w:r>
            <w:bookmarkStart w:id="0" w:name="_GoBack"/>
            <w:bookmarkEnd w:id="0"/>
          </w:p>
        </w:tc>
      </w:tr>
      <w:tr w:rsidR="00A0560A" w:rsidRPr="001236A8" w:rsidTr="00F71EB1">
        <w:tc>
          <w:tcPr>
            <w:tcW w:w="3794" w:type="dxa"/>
            <w:shd w:val="clear" w:color="auto" w:fill="auto"/>
          </w:tcPr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Календарный план реализации проекта с указанием сроков реализации по этапам и перечня результатов</w:t>
            </w:r>
          </w:p>
        </w:tc>
        <w:tc>
          <w:tcPr>
            <w:tcW w:w="6946" w:type="dxa"/>
            <w:shd w:val="clear" w:color="auto" w:fill="auto"/>
          </w:tcPr>
          <w:p w:rsidR="00A0560A" w:rsidRPr="00352AE2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52AE2">
              <w:rPr>
                <w:color w:val="000000"/>
              </w:rPr>
              <w:t>В приложении</w:t>
            </w:r>
          </w:p>
          <w:p w:rsidR="00A0560A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A0560A" w:rsidRPr="00A0560A" w:rsidTr="00F71EB1">
        <w:tc>
          <w:tcPr>
            <w:tcW w:w="3794" w:type="dxa"/>
            <w:shd w:val="clear" w:color="auto" w:fill="auto"/>
          </w:tcPr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6946" w:type="dxa"/>
            <w:shd w:val="clear" w:color="auto" w:fill="auto"/>
          </w:tcPr>
          <w:p w:rsidR="00A0560A" w:rsidRPr="00752316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Кадровое </w:t>
            </w:r>
            <w:r w:rsidRPr="00752316">
              <w:rPr>
                <w:rFonts w:ascii="Times New Roman" w:hAnsi="Times New Roman"/>
                <w:i/>
                <w:lang w:val="ru-RU"/>
              </w:rPr>
              <w:t>обеспечение проекта</w:t>
            </w:r>
            <w:r w:rsidRPr="0075231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</w:p>
          <w:p w:rsidR="00A0560A" w:rsidRPr="00F00346" w:rsidRDefault="00A0560A" w:rsidP="00F71E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17F6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0560A" w:rsidRPr="00752316" w:rsidRDefault="00A0560A" w:rsidP="00F71E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Плескевич</w:t>
            </w:r>
            <w:proofErr w:type="spellEnd"/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М.В. – начальник отдела дошкольного образования департамента  мэрии </w:t>
            </w:r>
            <w:proofErr w:type="gramStart"/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Ярославля</w:t>
            </w:r>
          </w:p>
          <w:p w:rsidR="00A0560A" w:rsidRPr="00752316" w:rsidRDefault="00A0560A" w:rsidP="00F71E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Координаторы проекта:</w:t>
            </w:r>
          </w:p>
          <w:p w:rsidR="00A0560A" w:rsidRDefault="00A0560A" w:rsidP="00F71E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Круглова Е.В. – главный специалист</w:t>
            </w:r>
            <w:r w:rsidRPr="007523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отдела дошкольного образования департамента  мэрии </w:t>
            </w:r>
            <w:proofErr w:type="gramStart"/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Ярославля</w:t>
            </w:r>
          </w:p>
          <w:p w:rsidR="00A0560A" w:rsidRPr="00752316" w:rsidRDefault="00A0560A" w:rsidP="00F71E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Консультанты:</w:t>
            </w:r>
          </w:p>
          <w:p w:rsidR="00A0560A" w:rsidRPr="00752316" w:rsidRDefault="00A0560A" w:rsidP="00F71E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Лаврентьева И.В</w:t>
            </w:r>
            <w:r w:rsidRPr="00E003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заместитель  директора</w:t>
            </w:r>
            <w:r w:rsidRPr="00E003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городского центра развития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A0560A" w:rsidRPr="00752316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52316">
              <w:rPr>
                <w:rFonts w:ascii="Times New Roman" w:hAnsi="Times New Roman"/>
                <w:bCs/>
                <w:lang w:val="ru-RU"/>
              </w:rPr>
              <w:t>Жбанникова</w:t>
            </w:r>
            <w:proofErr w:type="spellEnd"/>
            <w:r w:rsidRPr="00752316">
              <w:rPr>
                <w:rFonts w:ascii="Times New Roman" w:hAnsi="Times New Roman"/>
                <w:bCs/>
                <w:lang w:val="ru-RU"/>
              </w:rPr>
              <w:t xml:space="preserve"> О.А. - </w:t>
            </w:r>
            <w:r w:rsidRPr="00752316">
              <w:rPr>
                <w:rFonts w:ascii="Times New Roman" w:hAnsi="Times New Roman"/>
                <w:lang w:val="ru-RU"/>
              </w:rPr>
              <w:t>ст</w:t>
            </w:r>
            <w:proofErr w:type="gramStart"/>
            <w:r w:rsidRPr="00752316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752316">
              <w:rPr>
                <w:rFonts w:ascii="Times New Roman" w:hAnsi="Times New Roman"/>
                <w:lang w:val="ru-RU"/>
              </w:rPr>
              <w:t xml:space="preserve">реподаватель ГАУ ДПО ЯО ИРО </w:t>
            </w:r>
          </w:p>
          <w:p w:rsidR="00A0560A" w:rsidRPr="00752316" w:rsidRDefault="00A0560A" w:rsidP="00F71EB1">
            <w:pPr>
              <w:pStyle w:val="a4"/>
              <w:widowControl w:val="0"/>
              <w:suppressAutoHyphens/>
              <w:spacing w:after="0" w:line="240" w:lineRule="auto"/>
              <w:ind w:left="48" w:hanging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МДОУ «Детский сад  № 25»</w:t>
            </w:r>
          </w:p>
          <w:p w:rsidR="00A0560A" w:rsidRPr="00752316" w:rsidRDefault="00A0560A" w:rsidP="00F71EB1">
            <w:pPr>
              <w:pStyle w:val="a4"/>
              <w:widowControl w:val="0"/>
              <w:suppressAutoHyphens/>
              <w:spacing w:after="0" w:line="240" w:lineRule="auto"/>
              <w:ind w:left="48" w:hanging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МДОУ «Детский сад  № 70»</w:t>
            </w:r>
          </w:p>
          <w:p w:rsidR="00A0560A" w:rsidRPr="00752316" w:rsidRDefault="00A0560A" w:rsidP="00F71EB1">
            <w:pPr>
              <w:pStyle w:val="a4"/>
              <w:widowControl w:val="0"/>
              <w:suppressAutoHyphens/>
              <w:spacing w:after="0" w:line="240" w:lineRule="auto"/>
              <w:ind w:left="48" w:hanging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МДОУ «Детский сад № 106»</w:t>
            </w:r>
          </w:p>
          <w:p w:rsidR="00A056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bCs/>
                <w:lang w:val="ru-RU"/>
              </w:rPr>
              <w:t>(</w:t>
            </w:r>
            <w:r w:rsidRPr="007523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руководители, старшие воспитатели, педагогические работники ДОО). </w:t>
            </w:r>
          </w:p>
          <w:p w:rsidR="00A0560A" w:rsidRPr="00752316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5231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Материально-техническое </w:t>
            </w:r>
            <w:r w:rsidRPr="00752316">
              <w:rPr>
                <w:rFonts w:ascii="Times New Roman" w:hAnsi="Times New Roman"/>
                <w:i/>
                <w:lang w:val="ru-RU"/>
              </w:rPr>
              <w:t>обеспечение проекта</w:t>
            </w:r>
            <w:r w:rsidRPr="007523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75231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A056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CD0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Материально-технические условия в ДОУ, оборудование и инвентарь, технические средства обучения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560A" w:rsidRPr="00256CD0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CD0">
              <w:rPr>
                <w:rFonts w:ascii="Times New Roman" w:hAnsi="Times New Roman"/>
                <w:lang w:val="ru-RU"/>
              </w:rPr>
              <w:t xml:space="preserve">Нормативно-правовое </w:t>
            </w:r>
            <w:r w:rsidRPr="001236A8">
              <w:rPr>
                <w:rFonts w:ascii="Times New Roman" w:hAnsi="Times New Roman"/>
                <w:lang w:val="ru-RU"/>
              </w:rPr>
              <w:t>обеспечение проекта</w:t>
            </w:r>
            <w:r w:rsidRPr="00256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0560A" w:rsidRDefault="00A0560A" w:rsidP="00F71EB1">
            <w:pPr>
              <w:pStyle w:val="a5"/>
              <w:spacing w:before="0" w:beforeAutospacing="0" w:after="0" w:afterAutospacing="0"/>
              <w:jc w:val="both"/>
            </w:pP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Информационно-методическое: 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3. Комментарии ФГОС дошкольного образования (письмо Министерства образования и науки Российской Федерации от 28.02.2014 № 08-249);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4.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№ 1014;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Постановление Главного государственного санитарного врача Российской Федерации от 15.05.2013 № 26 «Об утверждении </w:t>
            </w:r>
            <w:proofErr w:type="spellStart"/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6. Приказ департамента образования мэрии города Ярославля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 (от 11.04.2014 № 01-05/261)»;</w:t>
            </w:r>
          </w:p>
          <w:p w:rsidR="00A0560A" w:rsidRPr="00121A0A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121A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Методические рекомендации для </w:t>
            </w:r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 работников дошкольных образовательных организаций и родителей детей дошкольного возраста/</w:t>
            </w:r>
            <w:r w:rsidRPr="00121A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О.А. Карабанова, Э.Ф. Алиева, О.Р. </w:t>
            </w:r>
            <w:proofErr w:type="spellStart"/>
            <w:r w:rsidRPr="00121A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Радионова</w:t>
            </w:r>
            <w:proofErr w:type="spellEnd"/>
            <w:r w:rsidRPr="00121A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П.Д. Рабинович, Е.М.</w:t>
            </w:r>
            <w:r w:rsidRPr="00121A0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121A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Марич</w:t>
            </w:r>
            <w:proofErr w:type="spellEnd"/>
            <w:r w:rsidRPr="00121A0A">
              <w:rPr>
                <w:rFonts w:ascii="Times New Roman" w:hAnsi="Times New Roman"/>
                <w:sz w:val="24"/>
                <w:szCs w:val="24"/>
                <w:lang w:val="ru-RU"/>
              </w:rPr>
              <w:t>.–М.: Федеральный институт развития образования.</w:t>
            </w:r>
          </w:p>
          <w:p w:rsidR="00A0560A" w:rsidRDefault="00A0560A" w:rsidP="00F71EB1">
            <w:pPr>
              <w:pStyle w:val="formattext"/>
              <w:tabs>
                <w:tab w:val="left" w:pos="426"/>
                <w:tab w:val="left" w:pos="567"/>
                <w:tab w:val="left" w:pos="1134"/>
              </w:tabs>
              <w:spacing w:before="0" w:beforeAutospacing="0" w:after="0" w:afterAutospacing="0"/>
              <w:rPr>
                <w:i/>
              </w:rPr>
            </w:pPr>
            <w:r w:rsidRPr="00752316">
              <w:rPr>
                <w:i/>
              </w:rPr>
              <w:t>Локальные акты, методические пособия:</w:t>
            </w:r>
          </w:p>
          <w:p w:rsidR="00A0560A" w:rsidRPr="00170B8F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 xml:space="preserve"> </w:t>
            </w:r>
            <w:r w:rsidRPr="00170B8F">
              <w:rPr>
                <w:bCs/>
              </w:rPr>
              <w:t xml:space="preserve"> «Положение о мониторинге развивающей предметно-пространственной среды</w:t>
            </w:r>
            <w:r w:rsidRPr="00170B8F">
              <w:t xml:space="preserve"> </w:t>
            </w:r>
            <w:r w:rsidRPr="00170B8F">
              <w:rPr>
                <w:bCs/>
              </w:rPr>
              <w:t>ДОУ»</w:t>
            </w:r>
          </w:p>
          <w:p w:rsidR="00A0560A" w:rsidRPr="00170B8F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>Положения об организации пространства и работы на различных участках территории ДОО.</w:t>
            </w:r>
          </w:p>
          <w:p w:rsidR="00A0560A" w:rsidRPr="00170B8F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 xml:space="preserve"> К</w:t>
            </w:r>
            <w:r w:rsidRPr="00170B8F">
              <w:rPr>
                <w:bCs/>
              </w:rPr>
              <w:t>арты анализа</w:t>
            </w:r>
            <w:r w:rsidRPr="00170B8F">
              <w:t xml:space="preserve"> </w:t>
            </w:r>
            <w:r w:rsidRPr="00170B8F">
              <w:rPr>
                <w:bCs/>
              </w:rPr>
              <w:t xml:space="preserve">развивающей предметно-пространственной </w:t>
            </w:r>
            <w:r w:rsidRPr="00170B8F">
              <w:rPr>
                <w:bCs/>
              </w:rPr>
              <w:lastRenderedPageBreak/>
              <w:t>среды</w:t>
            </w:r>
            <w:r>
              <w:rPr>
                <w:bCs/>
              </w:rPr>
              <w:t xml:space="preserve"> территории </w:t>
            </w:r>
            <w:r w:rsidRPr="00170B8F">
              <w:t xml:space="preserve"> ДОУ.</w:t>
            </w:r>
          </w:p>
          <w:p w:rsidR="00A0560A" w:rsidRPr="00170B8F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>П</w:t>
            </w:r>
            <w:r w:rsidRPr="00170B8F">
              <w:rPr>
                <w:bCs/>
              </w:rPr>
              <w:t xml:space="preserve">аспорт развивающей предметно-пространственной среды </w:t>
            </w:r>
            <w:r>
              <w:rPr>
                <w:bCs/>
              </w:rPr>
              <w:t>территории.</w:t>
            </w:r>
          </w:p>
          <w:p w:rsidR="00A0560A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>М</w:t>
            </w:r>
            <w:r w:rsidRPr="00170B8F">
              <w:rPr>
                <w:bCs/>
              </w:rPr>
              <w:t xml:space="preserve">одели-схемы организации предметно-пространственной среды </w:t>
            </w:r>
            <w:r>
              <w:rPr>
                <w:bCs/>
              </w:rPr>
              <w:t>участков</w:t>
            </w:r>
            <w:r w:rsidRPr="00170B8F">
              <w:t>.</w:t>
            </w:r>
          </w:p>
          <w:p w:rsidR="00A0560A" w:rsidRPr="00170B8F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</w:tabs>
              <w:spacing w:before="0" w:beforeAutospacing="0" w:after="0" w:afterAutospacing="0"/>
              <w:ind w:left="0" w:firstLine="0"/>
            </w:pPr>
            <w:r>
              <w:t xml:space="preserve"> </w:t>
            </w:r>
            <w:proofErr w:type="spellStart"/>
            <w:proofErr w:type="gramStart"/>
            <w:r>
              <w:t>В</w:t>
            </w:r>
            <w:r w:rsidRPr="00413357">
              <w:t>идео</w:t>
            </w:r>
            <w:r>
              <w:t>-диск</w:t>
            </w:r>
            <w:proofErr w:type="spellEnd"/>
            <w:proofErr w:type="gramEnd"/>
            <w:r>
              <w:t xml:space="preserve"> с</w:t>
            </w:r>
            <w:r w:rsidRPr="00413357">
              <w:t xml:space="preserve"> материал</w:t>
            </w:r>
            <w:r>
              <w:t>ами</w:t>
            </w:r>
            <w:r w:rsidRPr="00413357">
              <w:t xml:space="preserve"> по организации </w:t>
            </w:r>
            <w:r>
              <w:t>работы с детьми на территории.</w:t>
            </w:r>
          </w:p>
          <w:p w:rsidR="00A0560A" w:rsidRPr="005B725D" w:rsidRDefault="00A0560A" w:rsidP="00A0560A">
            <w:pPr>
              <w:pStyle w:val="formattext"/>
              <w:numPr>
                <w:ilvl w:val="0"/>
                <w:numId w:val="1"/>
              </w:numPr>
              <w:tabs>
                <w:tab w:val="left" w:pos="390"/>
              </w:tabs>
              <w:spacing w:before="0" w:beforeAutospacing="0" w:after="0" w:afterAutospacing="0"/>
              <w:ind w:left="0" w:firstLine="0"/>
              <w:rPr>
                <w:b/>
                <w:color w:val="000000"/>
              </w:rPr>
            </w:pPr>
            <w:r>
              <w:rPr>
                <w:bCs/>
              </w:rPr>
              <w:t>П</w:t>
            </w:r>
            <w:r w:rsidRPr="00170B8F">
              <w:rPr>
                <w:bCs/>
              </w:rPr>
              <w:t xml:space="preserve">амятка для воспитателя по </w:t>
            </w:r>
            <w:r>
              <w:rPr>
                <w:bCs/>
              </w:rPr>
              <w:t>организации пространства на  участке</w:t>
            </w:r>
            <w:r w:rsidRPr="00170B8F">
              <w:rPr>
                <w:bCs/>
              </w:rPr>
              <w:t>.</w:t>
            </w:r>
          </w:p>
        </w:tc>
      </w:tr>
      <w:tr w:rsidR="00A0560A" w:rsidRPr="00551DAF" w:rsidTr="00F71EB1">
        <w:tc>
          <w:tcPr>
            <w:tcW w:w="3794" w:type="dxa"/>
            <w:shd w:val="clear" w:color="auto" w:fill="auto"/>
          </w:tcPr>
          <w:p w:rsidR="00A0560A" w:rsidRPr="005B725D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lastRenderedPageBreak/>
              <w:t>П</w:t>
            </w:r>
            <w:r w:rsidRPr="00745AB0">
              <w:t xml:space="preserve">редложения по распространению и внедрению результатов проекта </w:t>
            </w:r>
            <w:r>
              <w:t xml:space="preserve"> </w:t>
            </w:r>
            <w:r w:rsidRPr="00745AB0">
              <w:t xml:space="preserve"> в </w:t>
            </w:r>
            <w:r>
              <w:t>МСО</w:t>
            </w:r>
          </w:p>
        </w:tc>
        <w:tc>
          <w:tcPr>
            <w:tcW w:w="6946" w:type="dxa"/>
            <w:shd w:val="clear" w:color="auto" w:fill="auto"/>
          </w:tcPr>
          <w:p w:rsidR="00A0560A" w:rsidRPr="00352AE2" w:rsidRDefault="00A0560A" w:rsidP="00F71EB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52AE2">
              <w:rPr>
                <w:color w:val="000000"/>
              </w:rPr>
              <w:t>Издание сборников методических материалов по результатам МРЦ</w:t>
            </w:r>
            <w:r>
              <w:rPr>
                <w:color w:val="000000"/>
              </w:rPr>
              <w:t xml:space="preserve">, переход на </w:t>
            </w:r>
            <w:proofErr w:type="spellStart"/>
            <w:r>
              <w:rPr>
                <w:color w:val="000000"/>
              </w:rPr>
              <w:t>стажировочную</w:t>
            </w:r>
            <w:proofErr w:type="spellEnd"/>
            <w:r>
              <w:rPr>
                <w:color w:val="000000"/>
              </w:rPr>
              <w:t xml:space="preserve"> площадку, проведение семинаров, мастер – классов по запросу департамента образования, ГЦРО 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рославля</w:t>
            </w:r>
          </w:p>
        </w:tc>
      </w:tr>
    </w:tbl>
    <w:p w:rsidR="00A0560A" w:rsidRPr="009A40BE" w:rsidRDefault="00A0560A" w:rsidP="00A0560A">
      <w:pPr>
        <w:rPr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560A" w:rsidRDefault="00A0560A" w:rsidP="00A0560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A0560A" w:rsidSect="00352AE2">
          <w:pgSz w:w="11906" w:h="16838"/>
          <w:pgMar w:top="1418" w:right="720" w:bottom="567" w:left="720" w:header="709" w:footer="709" w:gutter="0"/>
          <w:cols w:space="708"/>
          <w:docGrid w:linePitch="360"/>
        </w:sectPr>
      </w:pPr>
    </w:p>
    <w:p w:rsidR="00A0560A" w:rsidRPr="00D3464D" w:rsidRDefault="00A0560A" w:rsidP="00A0560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464D">
        <w:rPr>
          <w:rFonts w:ascii="Times New Roman" w:hAnsi="Times New Roman"/>
          <w:b/>
          <w:sz w:val="26"/>
          <w:szCs w:val="26"/>
          <w:lang w:eastAsia="ru-RU"/>
        </w:rPr>
        <w:lastRenderedPageBreak/>
        <w:t>План-график реализации проекта</w:t>
      </w:r>
    </w:p>
    <w:p w:rsidR="00A0560A" w:rsidRPr="00D3464D" w:rsidRDefault="00A0560A" w:rsidP="00A0560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502"/>
        <w:gridCol w:w="2694"/>
        <w:gridCol w:w="4145"/>
        <w:gridCol w:w="2126"/>
        <w:gridCol w:w="1843"/>
      </w:tblGrid>
      <w:tr w:rsidR="00A0560A" w:rsidRPr="00D3464D" w:rsidTr="00F71EB1">
        <w:tc>
          <w:tcPr>
            <w:tcW w:w="709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№</w:t>
            </w:r>
          </w:p>
        </w:tc>
        <w:tc>
          <w:tcPr>
            <w:tcW w:w="4502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Мероприятия по реализации проекта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Категория слушателей</w:t>
            </w:r>
          </w:p>
        </w:tc>
      </w:tr>
      <w:tr w:rsidR="00A0560A" w:rsidRPr="00D3464D" w:rsidTr="00F71EB1">
        <w:tc>
          <w:tcPr>
            <w:tcW w:w="16019" w:type="dxa"/>
            <w:gridSpan w:val="6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Курсовая подготовка слушателей МРЦ</w:t>
            </w:r>
          </w:p>
        </w:tc>
      </w:tr>
      <w:tr w:rsidR="00A0560A" w:rsidRPr="00D3464D" w:rsidTr="00F71EB1">
        <w:tc>
          <w:tcPr>
            <w:tcW w:w="709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4502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Мастер-класс </w:t>
            </w:r>
          </w:p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 xml:space="preserve">«Создание условий для совместной образовательной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детьми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ДОУ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Ноябрь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2017</w:t>
            </w:r>
          </w:p>
        </w:tc>
        <w:tc>
          <w:tcPr>
            <w:tcW w:w="4145" w:type="dxa"/>
            <w:vAlign w:val="center"/>
          </w:tcPr>
          <w:p w:rsidR="00A0560A" w:rsidRPr="00CB0BDA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A6A21"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CB0BDA">
              <w:rPr>
                <w:rFonts w:ascii="Times New Roman" w:hAnsi="Times New Roman"/>
                <w:kern w:val="28"/>
                <w:sz w:val="26"/>
                <w:szCs w:val="26"/>
              </w:rPr>
              <w:t>Знакомство с нормативно-правовой базой</w:t>
            </w:r>
          </w:p>
          <w:p w:rsidR="00A0560A" w:rsidRPr="00CB0BDA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CB0BDA">
              <w:rPr>
                <w:rFonts w:ascii="Times New Roman" w:hAnsi="Times New Roman"/>
                <w:kern w:val="28"/>
                <w:sz w:val="26"/>
                <w:szCs w:val="26"/>
              </w:rPr>
              <w:t>-Мониторинг РППС ДОУ</w:t>
            </w:r>
          </w:p>
          <w:p w:rsidR="00A0560A" w:rsidRPr="00CB0BDA" w:rsidRDefault="00A0560A" w:rsidP="00F71EB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CB0BDA">
              <w:rPr>
                <w:rFonts w:ascii="Times New Roman" w:hAnsi="Times New Roman"/>
                <w:kern w:val="28"/>
                <w:sz w:val="26"/>
                <w:szCs w:val="26"/>
              </w:rPr>
              <w:t xml:space="preserve">- </w:t>
            </w:r>
            <w:r w:rsidRPr="00CB0BDA">
              <w:rPr>
                <w:rFonts w:ascii="Times New Roman" w:hAnsi="Times New Roman"/>
                <w:bCs/>
                <w:sz w:val="26"/>
                <w:szCs w:val="26"/>
              </w:rPr>
              <w:t>Положения об организации пространства и работы на различных участках территории ДОО</w:t>
            </w:r>
          </w:p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CB0B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CB0BDA">
              <w:rPr>
                <w:rFonts w:ascii="Times New Roman" w:hAnsi="Times New Roman"/>
                <w:sz w:val="26"/>
                <w:szCs w:val="26"/>
              </w:rPr>
              <w:t>-Разработка вариантов моделей РППС, паспортизация  РППС ДОУ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25,70,106 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Команды ДОУ </w:t>
            </w:r>
          </w:p>
        </w:tc>
      </w:tr>
      <w:tr w:rsidR="00A0560A" w:rsidRPr="00D3464D" w:rsidTr="00F71EB1">
        <w:tc>
          <w:tcPr>
            <w:tcW w:w="709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 xml:space="preserve">Мастер-класс « Моделирование развивающей предметно-пространственной среды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ДОУ в соответствии с ФГОС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>для совместной образова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тельной  деятельности  с детьми, в том числе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ОНР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2017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-Знакомство с опытом  работы по созданию РППС ДОУ для совместной образовательной  деятельности  с детьми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/>
                <w:sz w:val="26"/>
                <w:szCs w:val="26"/>
              </w:rPr>
              <w:t>детьми с ОНР на территории</w:t>
            </w:r>
          </w:p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25,70,106 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Команды ДОУ </w:t>
            </w:r>
          </w:p>
        </w:tc>
      </w:tr>
      <w:tr w:rsidR="00A0560A" w:rsidRPr="00D3464D" w:rsidTr="00F71EB1">
        <w:tc>
          <w:tcPr>
            <w:tcW w:w="709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</w:p>
        </w:tc>
        <w:tc>
          <w:tcPr>
            <w:tcW w:w="4502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Круглый стол «Моделирование РППС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территории 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ДОУ в соответствии с современными требованиями» 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Апрель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2017</w:t>
            </w:r>
          </w:p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4145" w:type="dxa"/>
            <w:vAlign w:val="center"/>
          </w:tcPr>
          <w:p w:rsidR="00A0560A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Презентация опыта работы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слушателей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Модель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территории </w:t>
            </w:r>
          </w:p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РППС ДОУ» 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Команды ДОУ</w:t>
            </w:r>
          </w:p>
        </w:tc>
      </w:tr>
      <w:tr w:rsidR="00A0560A" w:rsidRPr="00D3464D" w:rsidTr="00F71EB1">
        <w:tc>
          <w:tcPr>
            <w:tcW w:w="16019" w:type="dxa"/>
            <w:gridSpan w:val="6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Организационно-аналитический этап</w:t>
            </w:r>
          </w:p>
        </w:tc>
      </w:tr>
      <w:tr w:rsidR="00A0560A" w:rsidRPr="00821FDC" w:rsidTr="00F71EB1"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Анализ деятельности рабочей группы «Подведение итогов реализации проекта» за 2015-2016 </w:t>
            </w:r>
            <w:proofErr w:type="spellStart"/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уч.г</w:t>
            </w:r>
            <w:proofErr w:type="spellEnd"/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., разработка плана проекта.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май 2016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Аналитическая справка о результатах деятельности МИП за 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kern w:val="28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/>
                <w:kern w:val="28"/>
                <w:sz w:val="26"/>
                <w:szCs w:val="26"/>
              </w:rPr>
              <w:t>. г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од</w:t>
            </w:r>
          </w:p>
          <w:p w:rsidR="00A0560A" w:rsidRPr="00D3464D" w:rsidRDefault="00A0560A" w:rsidP="00F71EB1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  <w:lang w:val="ru-RU"/>
              </w:rPr>
            </w:pPr>
            <w:r w:rsidRPr="00D346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Заявка 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продолжение </w:t>
            </w:r>
            <w:r w:rsidRPr="00D3464D">
              <w:rPr>
                <w:rFonts w:ascii="Times New Roman" w:hAnsi="Times New Roman"/>
                <w:sz w:val="26"/>
                <w:szCs w:val="26"/>
                <w:lang w:val="ru-RU"/>
              </w:rPr>
              <w:t>участи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D346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конкурсе на соискание статуса муниципального ресурсного центра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 xml:space="preserve">Изучение и анализ опыта работы в области развивающей среды для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детей дошкольного возраста других регионов. 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lastRenderedPageBreak/>
              <w:t>В течение всего периода</w:t>
            </w:r>
          </w:p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lastRenderedPageBreak/>
              <w:t xml:space="preserve">Создан банк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современных научных, методических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lastRenderedPageBreak/>
              <w:t>разработок в области развивающей среды для детей дошкольного возраста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организации работы на территории ДОО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lastRenderedPageBreak/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lastRenderedPageBreak/>
              <w:t>3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Анализ деятельности МРЦ «Подведение итогов реализации проекта».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апрель 2018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Аналитическая справка о результатах деятельности МРЦ 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rPr>
          <w:trHeight w:val="173"/>
        </w:trPr>
        <w:tc>
          <w:tcPr>
            <w:tcW w:w="16019" w:type="dxa"/>
            <w:gridSpan w:val="6"/>
          </w:tcPr>
          <w:p w:rsidR="00A0560A" w:rsidRPr="00CB0BDA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CB0BDA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Трансляция опыта работы</w:t>
            </w:r>
          </w:p>
        </w:tc>
      </w:tr>
      <w:tr w:rsidR="00A0560A" w:rsidRPr="00551DAF" w:rsidTr="00F71EB1">
        <w:trPr>
          <w:trHeight w:val="173"/>
        </w:trPr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Cs/>
                <w:sz w:val="26"/>
                <w:szCs w:val="26"/>
              </w:rPr>
              <w:t>Презентация опыта работы 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Современные подходы в оформлении территории ДОО</w:t>
            </w:r>
            <w:r w:rsidRPr="00D3464D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Май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Совещание руководителей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Руководители ДОУ МСО г</w:t>
            </w:r>
            <w:proofErr w:type="gramStart"/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.Я</w:t>
            </w:r>
            <w:proofErr w:type="gramEnd"/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рославля</w:t>
            </w:r>
          </w:p>
        </w:tc>
      </w:tr>
      <w:tr w:rsidR="00A0560A" w:rsidRPr="00F20B21" w:rsidTr="00F71EB1">
        <w:trPr>
          <w:trHeight w:val="173"/>
        </w:trPr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 xml:space="preserve">Участие в международной инновационной выставке проектов </w:t>
            </w:r>
            <w:proofErr w:type="gramStart"/>
            <w:r w:rsidRPr="00D3464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3464D">
              <w:rPr>
                <w:rFonts w:ascii="Times New Roman" w:hAnsi="Times New Roman"/>
                <w:sz w:val="26"/>
                <w:szCs w:val="26"/>
              </w:rPr>
              <w:t>. Рос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тов по теме «Организация РППС на территории </w:t>
            </w:r>
            <w:r w:rsidRPr="00D3464D">
              <w:rPr>
                <w:rFonts w:ascii="Times New Roman" w:hAnsi="Times New Roman"/>
                <w:sz w:val="26"/>
                <w:szCs w:val="26"/>
              </w:rPr>
              <w:t xml:space="preserve">ДОО в современных условиях» 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Презентация опыта работы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выставки</w:t>
            </w:r>
          </w:p>
        </w:tc>
      </w:tr>
      <w:tr w:rsidR="00A0560A" w:rsidRPr="00D3464D" w:rsidTr="00F71EB1">
        <w:trPr>
          <w:trHeight w:val="173"/>
        </w:trPr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Презентационный передвижной обмен по теме «Организация РППС в ДОО в современных условиях»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В течение всего периода</w:t>
            </w:r>
          </w:p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Межсетевое взаимодействие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276365" w:rsidTr="00F71EB1">
        <w:trPr>
          <w:trHeight w:val="173"/>
        </w:trPr>
        <w:tc>
          <w:tcPr>
            <w:tcW w:w="709" w:type="dxa"/>
          </w:tcPr>
          <w:p w:rsidR="00A0560A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сборника методических материалов по итогам МРЦ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Май 2018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Выпущен сборник с присвоением ББК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rPr>
          <w:trHeight w:val="173"/>
        </w:trPr>
        <w:tc>
          <w:tcPr>
            <w:tcW w:w="16019" w:type="dxa"/>
            <w:gridSpan w:val="6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Обобщающий этап</w:t>
            </w:r>
          </w:p>
        </w:tc>
      </w:tr>
      <w:tr w:rsidR="00A0560A" w:rsidRPr="00D3464D" w:rsidTr="00F71EB1"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Круглый стол «Промежуточные итоги деятельности МРЦ за 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7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г.г.»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январь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Промежуточный о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тчёт о деятельности МРЦ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c>
          <w:tcPr>
            <w:tcW w:w="709" w:type="dxa"/>
          </w:tcPr>
          <w:p w:rsidR="00A0560A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Круглый стол «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И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тоги деятельности МРЦ за 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7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г.г.»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Апрель - май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О</w:t>
            </w: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тчёт о деятельности МРЦ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Круглый стол «Итоги деятельности МРЦ за 2017-2018 г.г. и перспективы развития на следующий период»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апрель 2018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Отчёт о деятельности МРЦ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  <w:tr w:rsidR="00A0560A" w:rsidRPr="00D3464D" w:rsidTr="00F71EB1">
        <w:tc>
          <w:tcPr>
            <w:tcW w:w="709" w:type="dxa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4502" w:type="dxa"/>
          </w:tcPr>
          <w:p w:rsidR="00A0560A" w:rsidRPr="00D3464D" w:rsidRDefault="00A0560A" w:rsidP="00F71EB1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 xml:space="preserve">Систематизация  опыта работы по созданию модели   РППС и МТО ДОО </w:t>
            </w:r>
          </w:p>
        </w:tc>
        <w:tc>
          <w:tcPr>
            <w:tcW w:w="2694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sz w:val="26"/>
                <w:szCs w:val="26"/>
              </w:rPr>
              <w:t>январь-май 2018</w:t>
            </w:r>
          </w:p>
        </w:tc>
        <w:tc>
          <w:tcPr>
            <w:tcW w:w="4145" w:type="dxa"/>
            <w:vAlign w:val="center"/>
          </w:tcPr>
          <w:p w:rsidR="00A0560A" w:rsidRPr="00D3464D" w:rsidRDefault="00A0560A" w:rsidP="00F71EB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Оформление продуктов деятельности МРЦ, в т.ч. сборника материалов</w:t>
            </w:r>
          </w:p>
        </w:tc>
        <w:tc>
          <w:tcPr>
            <w:tcW w:w="2126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ДОУ № 25,70,106</w:t>
            </w:r>
          </w:p>
        </w:tc>
        <w:tc>
          <w:tcPr>
            <w:tcW w:w="1843" w:type="dxa"/>
            <w:vAlign w:val="center"/>
          </w:tcPr>
          <w:p w:rsidR="00A0560A" w:rsidRPr="00D3464D" w:rsidRDefault="00A0560A" w:rsidP="00F71EB1">
            <w:pPr>
              <w:pStyle w:val="a3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D3464D">
              <w:rPr>
                <w:rFonts w:ascii="Times New Roman" w:hAnsi="Times New Roman"/>
                <w:kern w:val="28"/>
                <w:sz w:val="26"/>
                <w:szCs w:val="26"/>
              </w:rPr>
              <w:t>Участники проекта</w:t>
            </w:r>
          </w:p>
        </w:tc>
      </w:tr>
    </w:tbl>
    <w:p w:rsidR="00A0560A" w:rsidRPr="00ED1DF6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p w:rsidR="00A0560A" w:rsidRDefault="00A0560A" w:rsidP="00A0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1368" w:rsidRDefault="00FD1368"/>
    <w:sectPr w:rsidR="00FD1368" w:rsidSect="00276365">
      <w:pgSz w:w="16838" w:h="11906" w:orient="landscape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780D"/>
    <w:multiLevelType w:val="hybridMultilevel"/>
    <w:tmpl w:val="57E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60A"/>
    <w:rsid w:val="00A0560A"/>
    <w:rsid w:val="00DC2614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6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05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5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A05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2017-12-18T15:18:00Z</dcterms:created>
  <dcterms:modified xsi:type="dcterms:W3CDTF">2017-12-18T15:20:00Z</dcterms:modified>
</cp:coreProperties>
</file>