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E70" w:rsidRDefault="009C2E70" w:rsidP="00D81D93">
      <w:pPr>
        <w:tabs>
          <w:tab w:val="left" w:pos="1929"/>
        </w:tabs>
        <w:spacing w:after="0" w:line="240" w:lineRule="atLeast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Речь вашего ребёнка</w:t>
      </w:r>
    </w:p>
    <w:p w:rsidR="00E50A13" w:rsidRPr="008F10D1" w:rsidRDefault="00E50A13" w:rsidP="0063258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задача логопедического воздействия на детей с нарушениями речи – научить их связно и последовательно, грамматически и фонетически правильно излагать свои мысли, рассказывать о событиях из окружающей жизни. Это имеет важное значение для обучения в школе, общения </w:t>
      </w:r>
      <w:proofErr w:type="gramStart"/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детьми, формирования личностных качеств.</w:t>
      </w:r>
    </w:p>
    <w:p w:rsidR="00E50A13" w:rsidRPr="00C95B74" w:rsidRDefault="00E50A13" w:rsidP="00632585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детей с речевыми нарушениями бедный активный словарный запас, они не владеют антонимами и синонимами</w:t>
      </w:r>
      <w:r w:rsidR="00C95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допускают ошибки при изменении окончаний существительных по родам и числам («много </w:t>
      </w:r>
      <w:proofErr w:type="spellStart"/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окнех</w:t>
      </w:r>
      <w:proofErr w:type="spellEnd"/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яблоком, </w:t>
      </w:r>
      <w:proofErr w:type="spellStart"/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кроватев</w:t>
      </w:r>
      <w:proofErr w:type="spellEnd"/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»; «</w:t>
      </w:r>
      <w:proofErr w:type="spellStart"/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</w:t>
      </w:r>
      <w:proofErr w:type="spellEnd"/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ведры</w:t>
      </w:r>
      <w:proofErr w:type="spellEnd"/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крылы</w:t>
      </w:r>
      <w:proofErr w:type="spellEnd"/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»…); при согласовании числительных с существительными («пять </w:t>
      </w:r>
      <w:proofErr w:type="spellStart"/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мячев</w:t>
      </w:r>
      <w:proofErr w:type="spellEnd"/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ягодом</w:t>
      </w:r>
      <w:proofErr w:type="spellEnd"/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«два руки»…). Часто встречаются ошибки в употреблении предлогов: опускание, замена, недоговаривание</w:t>
      </w:r>
      <w:bookmarkStart w:id="0" w:name="_GoBack"/>
      <w:bookmarkEnd w:id="0"/>
      <w:r w:rsidRPr="008F10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42B47" w:rsidRPr="00632585" w:rsidRDefault="00E50A13" w:rsidP="00632585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258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 логопедических занятиях детей учат этому, но нам не справиться без вашей помощи, дорогие родители!</w:t>
      </w:r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42B47"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необходимых условий дальнейшего развития ребёнка является создание мотивации общения, формирования стремления рассказать о себе, своих товарищах, о наблюдениях из жизни детского сада и семьи. Важно создавать благоприятное речевое окружение, хороший эмоциональный настрой.</w:t>
      </w:r>
    </w:p>
    <w:p w:rsidR="00B42B47" w:rsidRPr="008F10D1" w:rsidRDefault="00B42B47" w:rsidP="00632585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того чтоб помочь вашим детям избежать некоторых трудностей пришкольном обучении нужно не так уж много. Всего лишь выполнять с ним некоторые упражнения.</w:t>
      </w:r>
    </w:p>
    <w:p w:rsidR="00524B7B" w:rsidRPr="00D81D93" w:rsidRDefault="00524B7B" w:rsidP="00D81D93">
      <w:pPr>
        <w:tabs>
          <w:tab w:val="center" w:pos="4677"/>
          <w:tab w:val="left" w:pos="635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81D9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Словесные игры</w:t>
      </w:r>
    </w:p>
    <w:p w:rsidR="00524B7B" w:rsidRPr="008F10D1" w:rsidRDefault="00524B7B" w:rsidP="00D81D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Что в мешочке?</w:t>
      </w:r>
    </w:p>
    <w:p w:rsidR="00524B7B" w:rsidRPr="008F10D1" w:rsidRDefault="00524B7B" w:rsidP="00632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мешочек сложить разные предметы (игрушки, овощи, фрукты и т.д.). Ребенок должен опустить в него руку и, не вытаскивая предмет, на ощупь определить и назвать то, что он ощупывает</w:t>
      </w:r>
      <w:r w:rsidR="006325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8F10D1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>Ребенок</w:t>
      </w:r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8F10D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(вытаскивает предмет и говорит, например, про мяч). </w:t>
      </w:r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мяч. Он синий с белой полоской, резиновый, круглый. Его можно кинуть, ударить о стену или бросить на пол.</w:t>
      </w:r>
    </w:p>
    <w:p w:rsidR="00524B7B" w:rsidRPr="008F10D1" w:rsidRDefault="00524B7B" w:rsidP="00D81D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Что из чего сделано?</w:t>
      </w:r>
    </w:p>
    <w:p w:rsidR="00524B7B" w:rsidRPr="008F10D1" w:rsidRDefault="00524B7B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>Взрослый</w:t>
      </w:r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8F10D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(говорит ребенку). </w:t>
      </w:r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нашей комнате много предметов, все они сделаны из разного материала. Я буду на</w:t>
      </w:r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зывать предмет, а ты должен сказать, из чего он сделан, напри</w:t>
      </w:r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мер, стол из чего сделан?</w:t>
      </w:r>
    </w:p>
    <w:p w:rsidR="00524B7B" w:rsidRPr="008F10D1" w:rsidRDefault="00524B7B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>Взрослый.</w:t>
      </w:r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Какой стол, если он сделан из дерева?</w:t>
      </w:r>
    </w:p>
    <w:p w:rsidR="00524B7B" w:rsidRPr="008F10D1" w:rsidRDefault="00524B7B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>Дети</w:t>
      </w:r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Деревянный.</w:t>
      </w:r>
    </w:p>
    <w:p w:rsidR="00524B7B" w:rsidRPr="008F10D1" w:rsidRDefault="00524B7B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>Взрослый</w:t>
      </w:r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Стакан из стекла?       </w:t>
      </w:r>
    </w:p>
    <w:p w:rsidR="00524B7B" w:rsidRPr="008F10D1" w:rsidRDefault="00524B7B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>Дети</w:t>
      </w:r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Стеклянный.</w:t>
      </w:r>
    </w:p>
    <w:p w:rsidR="00524B7B" w:rsidRPr="008F10D1" w:rsidRDefault="00524B7B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>Взрослый.</w:t>
      </w:r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Ключи из стали?</w:t>
      </w:r>
    </w:p>
    <w:p w:rsidR="00524B7B" w:rsidRPr="008F10D1" w:rsidRDefault="00524B7B" w:rsidP="00632585">
      <w:pPr>
        <w:tabs>
          <w:tab w:val="left" w:pos="2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Дети. Стальные и т.д.</w:t>
      </w:r>
      <w:r w:rsidR="00B42B47"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524B7B" w:rsidRPr="008F10D1" w:rsidRDefault="00524B7B" w:rsidP="00D81D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Кто как работает</w:t>
      </w:r>
    </w:p>
    <w:p w:rsidR="00524B7B" w:rsidRPr="008F10D1" w:rsidRDefault="00524B7B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Взрослый рассказывает детям, что есть очень много профессий.</w:t>
      </w:r>
    </w:p>
    <w:p w:rsidR="00524B7B" w:rsidRPr="008F10D1" w:rsidRDefault="00524B7B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>Взрослый</w:t>
      </w:r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Что делает врач?</w:t>
      </w:r>
    </w:p>
    <w:p w:rsidR="00524B7B" w:rsidRPr="008F10D1" w:rsidRDefault="00524B7B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>Дети.</w:t>
      </w:r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Врач лечит больных. Делает, операции. Выезжает на «скорой помощи» и т.д.</w:t>
      </w:r>
    </w:p>
    <w:p w:rsidR="00524B7B" w:rsidRPr="008F10D1" w:rsidRDefault="00524B7B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Можно спросить у детей, знают ли они, кто взрослый по профессии, где работает? Выслушайте рассказ ребенка, а за</w:t>
      </w:r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тем поправьте его.</w:t>
      </w:r>
    </w:p>
    <w:p w:rsidR="00524B7B" w:rsidRPr="008F10D1" w:rsidRDefault="00524B7B" w:rsidP="00D81D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Что я не так сказала?</w:t>
      </w:r>
    </w:p>
    <w:p w:rsidR="00524B7B" w:rsidRPr="008F10D1" w:rsidRDefault="00524B7B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>Взрослый </w:t>
      </w:r>
      <w:r w:rsidRPr="008F10D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(ребенку). </w:t>
      </w:r>
      <w:proofErr w:type="gramStart"/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Внимательно слушай, правильно ли я называю домашних животных: корова, лошадь, белка, собака, курица, ворона, заяц.</w:t>
      </w:r>
      <w:proofErr w:type="gramEnd"/>
    </w:p>
    <w:p w:rsidR="00524B7B" w:rsidRPr="008F10D1" w:rsidRDefault="00524B7B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Ребенок исправляет ошибки.</w:t>
      </w:r>
    </w:p>
    <w:p w:rsidR="00524B7B" w:rsidRPr="008F10D1" w:rsidRDefault="00524B7B" w:rsidP="00D81D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Придумай предложения</w:t>
      </w:r>
    </w:p>
    <w:p w:rsidR="00524B7B" w:rsidRPr="008F10D1" w:rsidRDefault="00524B7B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Взрослый называет предложение, а ребенок должен при</w:t>
      </w:r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думать еще несколько, сочетающихся </w:t>
      </w:r>
      <w:proofErr w:type="gramStart"/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данным.</w:t>
      </w:r>
    </w:p>
    <w:p w:rsidR="00524B7B" w:rsidRPr="008F10D1" w:rsidRDefault="00524B7B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 </w:t>
      </w:r>
      <w:proofErr w:type="spellStart"/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proofErr w:type="spellEnd"/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spellEnd"/>
      <w:proofErr w:type="gramEnd"/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 л ы й. «Солнце греет»</w:t>
      </w:r>
    </w:p>
    <w:p w:rsidR="00524B7B" w:rsidRPr="008F10D1" w:rsidRDefault="00524B7B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>Ребенок.</w:t>
      </w:r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«Солнце греет, птички поют», «Солнце греет, снег тает».</w:t>
      </w:r>
    </w:p>
    <w:p w:rsidR="00524B7B" w:rsidRPr="008F10D1" w:rsidRDefault="00524B7B" w:rsidP="00D81D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Скажи наоборот</w:t>
      </w:r>
    </w:p>
    <w:p w:rsidR="00524B7B" w:rsidRPr="008F10D1" w:rsidRDefault="00524B7B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Мама произносит фразу с эпитетом, ребенок повторяет ее, называя антоним эпитета.</w:t>
      </w:r>
    </w:p>
    <w:p w:rsidR="00524B7B" w:rsidRPr="008F10D1" w:rsidRDefault="00524B7B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>Мама</w:t>
      </w:r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Я вижу высокий дом.</w:t>
      </w:r>
    </w:p>
    <w:p w:rsidR="00524B7B" w:rsidRPr="008F10D1" w:rsidRDefault="00524B7B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Ребенок. Я вижу низкий дом.</w:t>
      </w:r>
    </w:p>
    <w:p w:rsidR="00524B7B" w:rsidRPr="008F10D1" w:rsidRDefault="00524B7B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а м а. У меня острый нож.</w:t>
      </w:r>
    </w:p>
    <w:p w:rsidR="00524B7B" w:rsidRPr="008F10D1" w:rsidRDefault="00524B7B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Ребенок. У меня тупой нож.</w:t>
      </w:r>
    </w:p>
    <w:p w:rsidR="00524B7B" w:rsidRPr="008F10D1" w:rsidRDefault="00524B7B" w:rsidP="00D81D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Обогащение бытового словаря</w:t>
      </w:r>
    </w:p>
    <w:p w:rsidR="00524B7B" w:rsidRPr="008F10D1" w:rsidRDefault="00524B7B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семье планируется, например, уборка: нужно навести по</w:t>
      </w:r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рядок в серванте. Мама просит ребенка ей помочь. Протирая посуду, она спрашивает, как называется каждый предмет, и уточняет сама: «Это глубокая тарелка, фарфоровая, в ней пода</w:t>
      </w:r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ют первое блюдо— </w:t>
      </w:r>
      <w:proofErr w:type="gramStart"/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</w:t>
      </w:r>
      <w:proofErr w:type="gramEnd"/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рщ, суп. Это мелкие тарелки, в них кладут второе — котлеты с гарниром, а это салатница — ее используют для салатов».</w:t>
      </w:r>
    </w:p>
    <w:p w:rsidR="00524B7B" w:rsidRPr="008F10D1" w:rsidRDefault="00524B7B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Следует попросить ребенка подать взрослому посуду и на</w:t>
      </w:r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звать то, что он подает.</w:t>
      </w:r>
    </w:p>
    <w:p w:rsidR="00524B7B" w:rsidRPr="008F10D1" w:rsidRDefault="00524B7B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>Мама</w:t>
      </w:r>
      <w:r w:rsidR="00C95B74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>:</w:t>
      </w:r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Что мы поставили в сервант?</w:t>
      </w:r>
    </w:p>
    <w:p w:rsidR="00524B7B" w:rsidRPr="008F10D1" w:rsidRDefault="00524B7B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>Ребенок</w:t>
      </w:r>
      <w:r w:rsidR="00C95B74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>:</w:t>
      </w:r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</w:t>
      </w:r>
      <w:r w:rsidRPr="008F10D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(отвечает обобщающим словом). </w:t>
      </w:r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Посуду.</w:t>
      </w:r>
    </w:p>
    <w:p w:rsidR="00524B7B" w:rsidRPr="008F10D1" w:rsidRDefault="00524B7B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 непринужденная беседа обогащает детский активный словарь.</w:t>
      </w:r>
    </w:p>
    <w:p w:rsidR="00524B7B" w:rsidRPr="008F10D1" w:rsidRDefault="00524B7B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мама садится за швейную машинку, то тут же подзы</w:t>
      </w:r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вает к себе ребенка: «Сегодня я буду шить тебе шерстяное платье. Посмотри, какая красивая шерстяная ткань. Теплое и красивое тебе выйдет платье. Ты поможешь мне кроить. Я бу</w:t>
      </w:r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ду резать ножницами, а ты подержишь ткань. А теперь я буду шить на машинке».</w:t>
      </w:r>
    </w:p>
    <w:p w:rsidR="00524B7B" w:rsidRPr="008F10D1" w:rsidRDefault="00524B7B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Таким же образом можно познакомить ребенка со звон</w:t>
      </w:r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ком, холодильником, утюгом и т.д. Очень важно, чтобы ребе</w:t>
      </w:r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нок слушал внимательно. Следует предложить ему самому что-нибудь сделать, например, закрутить шуруп или погладить платочек. Ребенку будет очень интересно. Выходя на про</w:t>
      </w:r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гулку, необходимо обратить его внимание на деревья, траву, птиц; спросить, знает ли он, например, чем отличается береза от дуба; рассказать ему новое.</w:t>
      </w:r>
      <w:r w:rsidR="00D81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F1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Гуляя по улице, полезно знакомить ребенка с машинами, светофорами, людьми. Важно: с </w:t>
      </w:r>
      <w:r w:rsidRPr="008F10D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раннего детства ребенок должен знать правила уличного движения.</w:t>
      </w:r>
    </w:p>
    <w:p w:rsidR="00B42B47" w:rsidRPr="008F10D1" w:rsidRDefault="00B42B47" w:rsidP="00D81D93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с существительными</w:t>
      </w:r>
    </w:p>
    <w:p w:rsidR="00B42B47" w:rsidRPr="008F10D1" w:rsidRDefault="00B42B47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(показывает картинки). Придумай к картинкам название, состоящее из одного слова («Улица», «Зима», «Вечер»).</w:t>
      </w:r>
    </w:p>
    <w:p w:rsidR="00B42B47" w:rsidRPr="008F10D1" w:rsidRDefault="00B42B47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две картинки одним словом («Друзья», «Игра»).</w:t>
      </w:r>
    </w:p>
    <w:p w:rsidR="00B42B47" w:rsidRPr="008F10D1" w:rsidRDefault="00B42B47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 (показывает игрушечного медведя). Назови по-разному эту игрушку. (Мишка, </w:t>
      </w:r>
      <w:proofErr w:type="spellStart"/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мишенька</w:t>
      </w:r>
      <w:proofErr w:type="spellEnd"/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мишуленька</w:t>
      </w:r>
      <w:proofErr w:type="spellEnd"/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мишутка и т.д.)</w:t>
      </w:r>
    </w:p>
    <w:p w:rsidR="00B42B47" w:rsidRPr="008F10D1" w:rsidRDefault="00D81D93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 об игрушках с</w:t>
      </w:r>
      <w:r w:rsidR="00B42B47"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ловами, в которых слышится звук Ш. (мишутка, мишка, сынишка, малыш, </w:t>
      </w:r>
      <w:proofErr w:type="spellStart"/>
      <w:r w:rsidR="00B42B47"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мишуля</w:t>
      </w:r>
      <w:proofErr w:type="spellEnd"/>
      <w:r w:rsidR="00B42B47"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42B47" w:rsidRPr="008F10D1" w:rsidRDefault="00B42B47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одним словом этих двух мишек (братья, друзья, Топтыгины).</w:t>
      </w:r>
    </w:p>
    <w:p w:rsidR="00B42B47" w:rsidRPr="008F10D1" w:rsidRDefault="00B42B47" w:rsidP="00D81D93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с глаголами</w:t>
      </w:r>
    </w:p>
    <w:p w:rsidR="00B42B47" w:rsidRPr="008F10D1" w:rsidRDefault="00B42B47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Родитель. Что умеет делать кошка? </w:t>
      </w:r>
      <w:proofErr w:type="gramStart"/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(Лакать (молоко), лазить (по деревьям), царапаться, мяукать, мурлыкать, играть, лежать, стоять, бежать, ласкаться)</w:t>
      </w:r>
      <w:proofErr w:type="gramEnd"/>
    </w:p>
    <w:p w:rsidR="00B42B47" w:rsidRPr="008F10D1" w:rsidRDefault="00B42B47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делает ветер? (Воет, дует, шумит, сбивает с ног, поёт, несёт).</w:t>
      </w:r>
    </w:p>
    <w:p w:rsidR="00B42B47" w:rsidRPr="008F10D1" w:rsidRDefault="00B42B47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умеет делать ветерок? (Ласкает, напевает, веет, шумит, дует),</w:t>
      </w:r>
    </w:p>
    <w:p w:rsidR="00B42B47" w:rsidRPr="008F10D1" w:rsidRDefault="00B42B47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делает щенок? (Спит, играет, ест, лает, ласкается). Что умеет делать щенок? (Спать, играть, есть, ласкаться), Что любит делать щенок? </w:t>
      </w:r>
      <w:proofErr w:type="gramStart"/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Бегать, грызть (кость), гоняться (за кошкой), ласкаться).</w:t>
      </w:r>
      <w:proofErr w:type="gramEnd"/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ведёт себя щенок, когда ему дают кость? (грызёт, наслаждается, рычит, радуется, торопиться), Что делает щенок, когда его берут на руки? (Прижимается, радуется, смотрит, зажмуривается, сопит).</w:t>
      </w:r>
    </w:p>
    <w:p w:rsidR="00B42B47" w:rsidRPr="008F10D1" w:rsidRDefault="00B42B47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таких упражнениях вы закрепляете в речи детей глаголы, необходимые для характеристики явлений и действий животных и т.п. Каждый ребёнок осознаёт их по своему, подбирая наиболее точные слова и получая удовольствие от удачно найденного слова.</w:t>
      </w:r>
    </w:p>
    <w:p w:rsidR="00B42B47" w:rsidRPr="008F10D1" w:rsidRDefault="00B42B47" w:rsidP="00D81D93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с прилагательными</w:t>
      </w:r>
    </w:p>
    <w:p w:rsidR="00B42B47" w:rsidRPr="008F10D1" w:rsidRDefault="00B42B47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Родитель. </w:t>
      </w:r>
      <w:proofErr w:type="gramStart"/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чём можно сказать, используя слова: круглая (тарелка, сковородка), круглый (шар, мяч, стол, поднос, обруч), круглое (зеркало, колесо); красная (косынка), красное (знамя), красный (флаг); узкое (место), узкая (лента)?</w:t>
      </w:r>
      <w:proofErr w:type="gramEnd"/>
    </w:p>
    <w:p w:rsidR="00B42B47" w:rsidRPr="008F10D1" w:rsidRDefault="00B42B47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словами можно сказать про солнышко? (Ясное, лучистое, золотистое, весёлое, радостное, светлое, весеннее, доброе, ласковое, горячее).</w:t>
      </w:r>
    </w:p>
    <w:p w:rsidR="00B42B47" w:rsidRPr="008F10D1" w:rsidRDefault="00B42B47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словами можно сказать про небо, когда ярко светит солнце? (Синее, голубое, светлое, чистое, прозрачное, солнечное).</w:t>
      </w:r>
    </w:p>
    <w:p w:rsidR="00B42B47" w:rsidRPr="008F10D1" w:rsidRDefault="00B42B47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может быть ручеёк? (Журчащи</w:t>
      </w:r>
      <w:r w:rsidR="005B61B2">
        <w:rPr>
          <w:rFonts w:ascii="Times New Roman" w:eastAsia="Times New Roman" w:hAnsi="Times New Roman" w:cs="Times New Roman"/>
          <w:sz w:val="24"/>
          <w:szCs w:val="24"/>
          <w:lang w:eastAsia="ru-RU"/>
        </w:rPr>
        <w:t>м, поющим, звенящим, говорливым</w:t>
      </w:r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42B47" w:rsidRPr="008F10D1" w:rsidRDefault="00B42B47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 одним словом, какой осенью лист на дереве. (Жёлтый, коричневый, золотистый, увядающий, опадающий).</w:t>
      </w:r>
    </w:p>
    <w:p w:rsidR="00B42B47" w:rsidRPr="008F10D1" w:rsidRDefault="00B42B47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слова можно сказать о щенке, </w:t>
      </w:r>
      <w:proofErr w:type="gramStart"/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грызущим</w:t>
      </w:r>
      <w:proofErr w:type="gramEnd"/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кость? (Радостный, довольный, рычащий, сердящийся, взлохмаченный, счастливый).</w:t>
      </w:r>
    </w:p>
    <w:p w:rsidR="00B42B47" w:rsidRPr="008F10D1" w:rsidRDefault="00B42B47" w:rsidP="00D81D93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с наречиями</w:t>
      </w:r>
    </w:p>
    <w:p w:rsidR="00B42B47" w:rsidRPr="008F10D1" w:rsidRDefault="00B42B47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Родитель. Как мчится волк за своей добычей? (Быстро, стремительно),</w:t>
      </w:r>
    </w:p>
    <w:p w:rsidR="00B42B47" w:rsidRPr="008F10D1" w:rsidRDefault="00B42B47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передвигается черепаха? (Медленно, спокойно, плавно).</w:t>
      </w:r>
    </w:p>
    <w:p w:rsidR="00B42B47" w:rsidRPr="008F10D1" w:rsidRDefault="00B42B47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падают листья на землю во время листопада? (Бесшумно, тихо, легко, медленно, спокойно, плавно, красиво).</w:t>
      </w:r>
    </w:p>
    <w:p w:rsidR="00B42B47" w:rsidRPr="008F10D1" w:rsidRDefault="00B42B47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встречаете новогодний праздник? (Радостно, шумно, весело).</w:t>
      </w:r>
    </w:p>
    <w:p w:rsidR="00B42B47" w:rsidRPr="008F10D1" w:rsidRDefault="00B42B47" w:rsidP="00D81D93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на подбор родственных слов</w:t>
      </w:r>
    </w:p>
    <w:p w:rsidR="00B42B47" w:rsidRPr="008F10D1" w:rsidRDefault="00B42B47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Родитель. </w:t>
      </w:r>
      <w:proofErr w:type="gramStart"/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новые слова можно образовать от слов кот (котик, </w:t>
      </w:r>
      <w:proofErr w:type="spellStart"/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коток</w:t>
      </w:r>
      <w:proofErr w:type="spellEnd"/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котя</w:t>
      </w:r>
      <w:proofErr w:type="spellEnd"/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котофей, котёнок, котята, котятки, котики, коты, </w:t>
      </w:r>
      <w:proofErr w:type="spellStart"/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котяточки</w:t>
      </w:r>
      <w:proofErr w:type="spellEnd"/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солнце (солнышко, солнечно, солнечное, солнечный, солнечная)?</w:t>
      </w:r>
      <w:proofErr w:type="gramEnd"/>
    </w:p>
    <w:p w:rsidR="00B42B47" w:rsidRPr="008F10D1" w:rsidRDefault="00B42B47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клички можно придумать лисе, чтобы было понятно, что он пушистый? (</w:t>
      </w:r>
      <w:proofErr w:type="spellStart"/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Пушистик</w:t>
      </w:r>
      <w:proofErr w:type="spellEnd"/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Пушонок</w:t>
      </w:r>
      <w:proofErr w:type="spellEnd"/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Пушок).</w:t>
      </w:r>
    </w:p>
    <w:p w:rsidR="00B42B47" w:rsidRPr="008F10D1" w:rsidRDefault="00B42B47" w:rsidP="00D81D93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на подбор сравнений</w:t>
      </w:r>
    </w:p>
    <w:p w:rsidR="00B42B47" w:rsidRPr="008F10D1" w:rsidRDefault="00B42B47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</w:t>
      </w:r>
      <w:r w:rsidR="00D81D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что похоже солнышко? (На яблоко, мяч, шар, апельсин, цве</w:t>
      </w:r>
      <w:r w:rsidR="00D81D9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 мать-мачехи или одуванчика); н</w:t>
      </w:r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похож ёжик? </w:t>
      </w:r>
      <w:proofErr w:type="gramStart"/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шарик, мячик, колобок, клубочек,</w:t>
      </w:r>
      <w:r w:rsidR="00D81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снежный комок, облачко, щётку); н</w:t>
      </w:r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похож ручеёк? (на ленту, змейку, зеркало).</w:t>
      </w:r>
      <w:proofErr w:type="gramEnd"/>
    </w:p>
    <w:p w:rsidR="00B42B47" w:rsidRPr="008F10D1" w:rsidRDefault="00B42B47" w:rsidP="00D81D93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на «зарисовку» слов</w:t>
      </w:r>
    </w:p>
    <w:p w:rsidR="00B42B47" w:rsidRPr="008F10D1" w:rsidRDefault="00B42B47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вечерних игр можно предложить ребёнку предложить зарисовать различные предметы, явления, которые обозначаются определёнными словами.</w:t>
      </w:r>
    </w:p>
    <w:p w:rsidR="00B42B47" w:rsidRPr="008F10D1" w:rsidRDefault="00B42B47" w:rsidP="0063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  <w:r w:rsidR="0063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</w:t>
      </w:r>
      <w:r w:rsidR="00D81D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F1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Какими словами можно описать погоду</w:t>
      </w:r>
      <w:r w:rsidR="0063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улице?</w:t>
      </w:r>
    </w:p>
    <w:p w:rsidR="00B42B47" w:rsidRPr="00632585" w:rsidRDefault="00B42B47" w:rsidP="00632585">
      <w:pPr>
        <w:pStyle w:val="a7"/>
        <w:numPr>
          <w:ilvl w:val="0"/>
          <w:numId w:val="1"/>
        </w:numPr>
        <w:spacing w:after="0" w:line="240" w:lineRule="auto"/>
        <w:ind w:left="39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85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Сырая, дождливая, пасмурная, серая, туманная…</w:t>
      </w:r>
    </w:p>
    <w:p w:rsidR="00B42B47" w:rsidRPr="00632585" w:rsidRDefault="00B42B47" w:rsidP="00632585">
      <w:pPr>
        <w:pStyle w:val="a7"/>
        <w:numPr>
          <w:ilvl w:val="0"/>
          <w:numId w:val="1"/>
        </w:numPr>
        <w:spacing w:after="0" w:line="240" w:lineRule="auto"/>
        <w:ind w:left="39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 нарисовать это состояние погоды.</w:t>
      </w:r>
    </w:p>
    <w:p w:rsidR="00B42B47" w:rsidRPr="00632585" w:rsidRDefault="00B42B47" w:rsidP="00632585">
      <w:pPr>
        <w:pStyle w:val="a7"/>
        <w:numPr>
          <w:ilvl w:val="0"/>
          <w:numId w:val="1"/>
        </w:numPr>
        <w:spacing w:after="0" w:line="240" w:lineRule="auto"/>
        <w:ind w:left="39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предложить «зарисовать» слова, противоположные по значению выражения «погода сырая и дождливая»;</w:t>
      </w:r>
    </w:p>
    <w:p w:rsidR="00B42B47" w:rsidRPr="00632585" w:rsidRDefault="00B42B47" w:rsidP="00632585">
      <w:pPr>
        <w:pStyle w:val="a7"/>
        <w:numPr>
          <w:ilvl w:val="0"/>
          <w:numId w:val="1"/>
        </w:numPr>
        <w:spacing w:after="0" w:line="240" w:lineRule="auto"/>
        <w:ind w:left="39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85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«зарисовать» то, что связано со словами едет и мчится;</w:t>
      </w:r>
    </w:p>
    <w:p w:rsidR="00B42B47" w:rsidRPr="00632585" w:rsidRDefault="00B42B47" w:rsidP="00632585">
      <w:pPr>
        <w:pStyle w:val="a7"/>
        <w:numPr>
          <w:ilvl w:val="0"/>
          <w:numId w:val="1"/>
        </w:numPr>
        <w:spacing w:after="0" w:line="240" w:lineRule="auto"/>
        <w:ind w:left="39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нарисовать любой предмет, который назван коротким (или длинным) словом; словом, состоящим из двух (трёх) слогов; зарисовать предметы, в названии которых слышатся звуки</w:t>
      </w:r>
      <w:proofErr w:type="gramStart"/>
      <w:r w:rsidRPr="00632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632585">
        <w:rPr>
          <w:rFonts w:ascii="Times New Roman" w:eastAsia="Times New Roman" w:hAnsi="Times New Roman" w:cs="Times New Roman"/>
          <w:sz w:val="24"/>
          <w:szCs w:val="24"/>
          <w:lang w:eastAsia="ru-RU"/>
        </w:rPr>
        <w:t>, С, Р.</w:t>
      </w:r>
    </w:p>
    <w:p w:rsidR="00B42B47" w:rsidRPr="00632585" w:rsidRDefault="00B42B47" w:rsidP="00632585">
      <w:pPr>
        <w:pStyle w:val="a7"/>
        <w:numPr>
          <w:ilvl w:val="0"/>
          <w:numId w:val="1"/>
        </w:numPr>
        <w:spacing w:after="0" w:line="240" w:lineRule="auto"/>
        <w:ind w:left="39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5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отразить в своём рисунке различные состояния моря и назвать их определённым словом (море   – бурное, спокойное, синее, весёлое и т.п.)</w:t>
      </w:r>
    </w:p>
    <w:p w:rsidR="00524B7B" w:rsidRPr="00D81D93" w:rsidRDefault="00B42B47" w:rsidP="00C95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1D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Важно использовать каждую минуту общения с ребёнком для развития его речи: нужно беседовать, разговаривать по дороге домой из детского сада, больше и чаще читать с ребёнком книг и обсуждать с ребёнком прочитанное, побуждать ребёнка высказывать своё мнение и переживания.</w:t>
      </w:r>
    </w:p>
    <w:sectPr w:rsidR="00524B7B" w:rsidRPr="00D81D93" w:rsidSect="00632585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5B9" w:rsidRDefault="00F955B9" w:rsidP="00632585">
      <w:pPr>
        <w:spacing w:after="0" w:line="240" w:lineRule="auto"/>
      </w:pPr>
      <w:r>
        <w:separator/>
      </w:r>
    </w:p>
  </w:endnote>
  <w:endnote w:type="continuationSeparator" w:id="0">
    <w:p w:rsidR="00F955B9" w:rsidRDefault="00F955B9" w:rsidP="0063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5B9" w:rsidRDefault="00F955B9" w:rsidP="00632585">
      <w:pPr>
        <w:spacing w:after="0" w:line="240" w:lineRule="auto"/>
      </w:pPr>
      <w:r>
        <w:separator/>
      </w:r>
    </w:p>
  </w:footnote>
  <w:footnote w:type="continuationSeparator" w:id="0">
    <w:p w:rsidR="00F955B9" w:rsidRDefault="00F955B9" w:rsidP="00632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05D9A"/>
    <w:multiLevelType w:val="hybridMultilevel"/>
    <w:tmpl w:val="43A8FA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24B7B"/>
    <w:rsid w:val="00005C40"/>
    <w:rsid w:val="00524B7B"/>
    <w:rsid w:val="005835E1"/>
    <w:rsid w:val="005950AE"/>
    <w:rsid w:val="005B06C7"/>
    <w:rsid w:val="005B61B2"/>
    <w:rsid w:val="00632585"/>
    <w:rsid w:val="008F10D1"/>
    <w:rsid w:val="009C2E70"/>
    <w:rsid w:val="00B127AA"/>
    <w:rsid w:val="00B42B47"/>
    <w:rsid w:val="00C95B74"/>
    <w:rsid w:val="00D81D93"/>
    <w:rsid w:val="00E50A13"/>
    <w:rsid w:val="00F9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2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2585"/>
  </w:style>
  <w:style w:type="paragraph" w:styleId="a5">
    <w:name w:val="footer"/>
    <w:basedOn w:val="a"/>
    <w:link w:val="a6"/>
    <w:uiPriority w:val="99"/>
    <w:semiHidden/>
    <w:unhideWhenUsed/>
    <w:rsid w:val="00632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2585"/>
  </w:style>
  <w:style w:type="paragraph" w:styleId="a7">
    <w:name w:val="List Paragraph"/>
    <w:basedOn w:val="a"/>
    <w:uiPriority w:val="34"/>
    <w:qFormat/>
    <w:rsid w:val="006325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2016-03-09T18:19:00Z</cp:lastPrinted>
  <dcterms:created xsi:type="dcterms:W3CDTF">2016-03-02T17:30:00Z</dcterms:created>
  <dcterms:modified xsi:type="dcterms:W3CDTF">2018-09-04T09:13:00Z</dcterms:modified>
</cp:coreProperties>
</file>