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8755"/>
      </w:tblGrid>
      <w:tr w:rsidR="00AD792F" w:rsidRPr="001920AA" w:rsidTr="00D044DC">
        <w:trPr>
          <w:trHeight w:val="13881"/>
          <w:jc w:val="center"/>
        </w:trPr>
        <w:tc>
          <w:tcPr>
            <w:tcW w:w="8755" w:type="dxa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ДОШКОЛЬНОЕ ОБРАЗОВАТЕЛЬНОЕ УЧРЕЖДЕНИЕ «Детский сад № 106__» города Ярославля</w:t>
            </w:r>
          </w:p>
          <w:p w:rsidR="00AD792F" w:rsidRPr="001920AA" w:rsidRDefault="00AD792F" w:rsidP="00D044DC">
            <w:pPr>
              <w:tabs>
                <w:tab w:val="left" w:pos="54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4"/>
                <w:szCs w:val="28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4"/>
                <w:szCs w:val="28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ПАСПОРТ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 xml:space="preserve">развивающей предметно-пространственной среды 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Кабинет  педагога-психолога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</w:p>
          <w:p w:rsidR="00AD792F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67B5" w:rsidRDefault="008567B5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67B5" w:rsidRDefault="008567B5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67B5" w:rsidRDefault="008567B5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67B5" w:rsidRDefault="008567B5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67B5" w:rsidRDefault="008567B5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67B5" w:rsidRPr="001920AA" w:rsidRDefault="008567B5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D792F" w:rsidRPr="001920AA" w:rsidRDefault="00AD792F" w:rsidP="00AD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lastRenderedPageBreak/>
        <w:t xml:space="preserve">Паспорт развивающей предметно-пространственной среды </w:t>
      </w:r>
    </w:p>
    <w:p w:rsidR="00AD792F" w:rsidRPr="001920AA" w:rsidRDefault="00AD792F" w:rsidP="00AD79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кабинета психолога</w:t>
      </w:r>
    </w:p>
    <w:p w:rsidR="00AD792F" w:rsidRPr="001920AA" w:rsidRDefault="00AD792F" w:rsidP="00AD792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D792F" w:rsidRPr="001920AA" w:rsidRDefault="00AD792F" w:rsidP="00AD792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МДОУ «Детский сад № 106»</w:t>
      </w:r>
    </w:p>
    <w:p w:rsidR="00AD792F" w:rsidRPr="001920AA" w:rsidRDefault="00AD792F" w:rsidP="00AD792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Характеристика группы:</w:t>
      </w:r>
    </w:p>
    <w:p w:rsidR="00AD792F" w:rsidRPr="001920AA" w:rsidRDefault="00AD792F" w:rsidP="00AD79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92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: младшая, средняя , старшая, подготовительная </w:t>
      </w:r>
    </w:p>
    <w:p w:rsidR="00AD792F" w:rsidRPr="001920AA" w:rsidRDefault="00AD792F" w:rsidP="00AD79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-Целевой возраст детей группы: с 3 до 7 лет</w:t>
      </w:r>
    </w:p>
    <w:p w:rsidR="00AD792F" w:rsidRPr="001920AA" w:rsidRDefault="00AD792F" w:rsidP="00AD79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Количество  детей: 68</w:t>
      </w:r>
    </w:p>
    <w:p w:rsidR="00AD792F" w:rsidRPr="001920AA" w:rsidRDefault="00AD792F" w:rsidP="00AD792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-Количество детей:_______( мальчиков__, девочек____</w:t>
      </w:r>
      <w:r w:rsidRPr="00192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D792F" w:rsidRPr="001920AA" w:rsidRDefault="00AD792F" w:rsidP="00AD79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 составления паспорта:</w:t>
      </w: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1.09.2015 год</w:t>
      </w:r>
    </w:p>
    <w:p w:rsidR="00AD792F" w:rsidRPr="001920AA" w:rsidRDefault="00AD792F" w:rsidP="00AD79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Паспорт составлен:  ___Новиковой Ольгой  Владимировной</w:t>
      </w:r>
    </w:p>
    <w:p w:rsidR="00AD792F" w:rsidRPr="001920AA" w:rsidRDefault="00AD792F" w:rsidP="00AD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Целевая аудитория:</w:t>
      </w:r>
      <w:r w:rsidRPr="00192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педагоги, родители.</w:t>
      </w:r>
    </w:p>
    <w:p w:rsidR="00AD792F" w:rsidRPr="001920AA" w:rsidRDefault="00AD792F" w:rsidP="00AD7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Функциональное назначение:</w:t>
      </w:r>
    </w:p>
    <w:p w:rsidR="00AD792F" w:rsidRPr="001920AA" w:rsidRDefault="00AD792F" w:rsidP="00AD79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920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педагогов:</w:t>
      </w:r>
    </w:p>
    <w:p w:rsidR="00AD792F" w:rsidRPr="001920AA" w:rsidRDefault="00AD792F" w:rsidP="00AD79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пространства для различных, в основном свободных, видов деятельности детей;</w:t>
      </w:r>
    </w:p>
    <w:p w:rsidR="00AD792F" w:rsidRPr="001920AA" w:rsidRDefault="00AD792F" w:rsidP="00AD79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систему общественных отношений, усвоение детьми норм человеческого общежития;</w:t>
      </w:r>
    </w:p>
    <w:p w:rsidR="00AD792F" w:rsidRPr="001920AA" w:rsidRDefault="00AD792F" w:rsidP="00AD79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коррекция индивидуального развития детей;</w:t>
      </w:r>
    </w:p>
    <w:p w:rsidR="00AD792F" w:rsidRPr="001920AA" w:rsidRDefault="00AD792F" w:rsidP="00AD79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гармоничного развития детей.</w:t>
      </w:r>
    </w:p>
    <w:p w:rsidR="00AD792F" w:rsidRPr="001920AA" w:rsidRDefault="00AD792F" w:rsidP="00AD79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920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родителей:</w:t>
      </w:r>
    </w:p>
    <w:p w:rsidR="00AD792F" w:rsidRPr="001920AA" w:rsidRDefault="00AD792F" w:rsidP="00AD79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персонального пространства для различных, в основном свободных, видов деятельности ребенка;</w:t>
      </w:r>
    </w:p>
    <w:p w:rsidR="00AD792F" w:rsidRPr="001920AA" w:rsidRDefault="00AD792F" w:rsidP="00AD79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 преемственности гармоничного развития ребенка  в условиях семьи и детского сада</w:t>
      </w:r>
    </w:p>
    <w:p w:rsidR="00AD792F" w:rsidRPr="001920AA" w:rsidRDefault="00AD792F" w:rsidP="00AD7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Требования по организации РППС:</w:t>
      </w:r>
    </w:p>
    <w:p w:rsidR="00AD792F" w:rsidRPr="001920AA" w:rsidRDefault="00AD792F" w:rsidP="00AD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  .</w:t>
      </w:r>
      <w:r w:rsidRPr="001920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РППС организована в соответствии  с требованиями нормативных документов дошкольного образования, с учетом  требований основной образовательной  программы ДОУ</w:t>
      </w:r>
    </w:p>
    <w:p w:rsidR="00AD792F" w:rsidRPr="001920AA" w:rsidRDefault="00AD792F" w:rsidP="00AD7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 кабинета  отражает полный процесс образовательной деятельности ДО -с учетом возрастных и  индивидуальных особенностей детей;</w:t>
      </w:r>
    </w:p>
    <w:p w:rsidR="00AD792F" w:rsidRPr="001920AA" w:rsidRDefault="00AD792F" w:rsidP="00AD7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РППС состоит из характеристик, необходимых для выполнения требований ФГОС ДО в целом, и организации РППС, в частности, и представляет целостную системообразующую развивающую среду ДОО с учетом принципа взаимосвязанной деятельности всех субъектов образовательного процесса - педагогов, родителей, детей. </w:t>
      </w:r>
    </w:p>
    <w:p w:rsidR="00AD792F" w:rsidRPr="001920AA" w:rsidRDefault="00AD792F" w:rsidP="00AD7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Предметное содержание РППС выполняет информативные функции об окружающем мире и передачи социального опыта детям. Все игрушки, </w:t>
      </w: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 и другие материалы разнообразны и связаны между собой по содержанию и масштабу для обеспечения доступности среды.</w:t>
      </w:r>
    </w:p>
    <w:p w:rsidR="00AD792F" w:rsidRPr="001920AA" w:rsidRDefault="00AD792F" w:rsidP="00AD7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РППС (игрушки, оборудование и другие материалы):</w:t>
      </w:r>
    </w:p>
    <w:p w:rsidR="00AD792F" w:rsidRPr="001920AA" w:rsidRDefault="00AD792F" w:rsidP="00AD792F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провоцируют  ребенка на агрессивные действия;</w:t>
      </w:r>
    </w:p>
    <w:p w:rsidR="00AD792F" w:rsidRPr="001920AA" w:rsidRDefault="00AD792F" w:rsidP="00AD792F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вызывают у него проявление жестокости по отношению к персонажам игры, в роли которых могут выступать играющие партнёры (сверстники, взрослые);</w:t>
      </w:r>
    </w:p>
    <w:p w:rsidR="00AD792F" w:rsidRPr="001920AA" w:rsidRDefault="00AD792F" w:rsidP="00AD792F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провоцируют игровые сюжеты, связанные с безнравственностью и насилием;</w:t>
      </w:r>
    </w:p>
    <w:p w:rsidR="00AD792F" w:rsidRPr="001920AA" w:rsidRDefault="00AD792F" w:rsidP="00AD792F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вызывают у ребёнка нездоровый интерес к сексуальным проблемам, выходящим за рамки его возрастной компетенции;</w:t>
      </w:r>
    </w:p>
    <w:p w:rsidR="00AD792F" w:rsidRPr="001920AA" w:rsidRDefault="00AD792F" w:rsidP="00AD792F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провоцируют ребёнка на пренебрежительное или негативное отношение к расовым особенностям и физическим недостаткам других людей.</w:t>
      </w:r>
    </w:p>
    <w:p w:rsidR="00AD792F" w:rsidRPr="001920AA" w:rsidRDefault="00AD792F" w:rsidP="00AD7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 кабинета отвечает следующим качествам, направленным на обеспечение гармоничного развития ребенка:</w:t>
      </w:r>
    </w:p>
    <w:p w:rsidR="00AD792F" w:rsidRPr="001920AA" w:rsidRDefault="00AD792F" w:rsidP="00AD792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 (даёт возможность ребёнку гибко использовать элементы РППС в соответствии со своим замыслом, сюжетом игры, в разных функциях);</w:t>
      </w:r>
    </w:p>
    <w:p w:rsidR="00AD792F" w:rsidRPr="001920AA" w:rsidRDefault="00AD792F" w:rsidP="00AD792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элементов РППС в совместной деятельности (все игровые средства могут быть использованы в коллективных играх (в том числе и с участием взрослого), а также при инициировании совместных действий);</w:t>
      </w:r>
    </w:p>
    <w:p w:rsidR="00AD792F" w:rsidRPr="001920AA" w:rsidRDefault="00AD792F" w:rsidP="00AD792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ценность (игровые средства РППС могут использоваться как средство обучения ребенка);</w:t>
      </w:r>
    </w:p>
    <w:p w:rsidR="00AD792F" w:rsidRPr="001920AA" w:rsidRDefault="00AD792F" w:rsidP="00AD792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ценность (игровые средства РППС могут являться средством художественно</w:t>
      </w: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-эстетического развития ребенка, приобщения его к миру искусств);</w:t>
      </w:r>
    </w:p>
    <w:p w:rsidR="00AD792F" w:rsidRPr="001920AA" w:rsidRDefault="00AD792F" w:rsidP="00AD7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элементы РППС соответствуют критериям, установленным ФГОС ДО.</w:t>
      </w:r>
    </w:p>
    <w:p w:rsidR="00AD792F" w:rsidRPr="001920AA" w:rsidRDefault="00AD792F" w:rsidP="00AD7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элементы РППС имеют необходимые сертификационные документы: Сертификат соответствия и Гигиенический сертификат. </w:t>
      </w:r>
    </w:p>
    <w:p w:rsidR="00AD792F" w:rsidRPr="001920AA" w:rsidRDefault="00AD792F" w:rsidP="00AD7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средства могут быть использованы для детей с различным уровнем развития.</w:t>
      </w:r>
    </w:p>
    <w:p w:rsidR="00AD792F" w:rsidRPr="001920AA" w:rsidRDefault="00AD792F" w:rsidP="00AD7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пространства РППС группы обладает многофункциональными качествами гибкого зонирования и оперативного изменения в зависимости от образовательной ситуации, а также обеспечивает возможность для различных видов активности детей, их самовыражения и эмоционального благополучия.</w:t>
      </w:r>
    </w:p>
    <w:p w:rsidR="00AD792F" w:rsidRPr="001920AA" w:rsidRDefault="00AD792F" w:rsidP="00AD79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Гибкое зонирование</w:t>
      </w: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предполагает наличие различных пространств (центров) для осуществления свободного выбора детьми разных видов деятельности. Зоны трансформируемы: в зависимости от воспитательно-образовательных задач и индивидуальных особенностей детей меняются, дополняются и объединятся. Зонирование пространства организовано с учетом всего времени пребывания детей в ДОО.</w:t>
      </w:r>
    </w:p>
    <w:p w:rsidR="00AD792F" w:rsidRPr="001920AA" w:rsidRDefault="00AD792F" w:rsidP="00AD7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Примерный перечень зон для организации РППС:</w:t>
      </w:r>
    </w:p>
    <w:p w:rsidR="00AD792F" w:rsidRPr="001920AA" w:rsidRDefault="00AD792F" w:rsidP="00AD79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релаксации (эмоциональный уголок «Мое настроение», светотерапия, мягкие пуфы)</w:t>
      </w:r>
    </w:p>
    <w:p w:rsidR="00AD792F" w:rsidRPr="001920AA" w:rsidRDefault="00AD792F" w:rsidP="00AD79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индивидуальной работы (стол, стулья)</w:t>
      </w:r>
    </w:p>
    <w:p w:rsidR="00AD792F" w:rsidRPr="001920AA" w:rsidRDefault="00AD792F" w:rsidP="00AD79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коррекции и развития разделенная на области:</w:t>
      </w:r>
    </w:p>
    <w:p w:rsidR="00AD792F" w:rsidRPr="001920AA" w:rsidRDefault="00AD792F" w:rsidP="00AD79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Социально-личностная (настольно-печатных и развивающих игр по теме, материалы для развития эмоционально-волевой сферы, картотека по развитию коммуникативной и эмоциональной сферы );</w:t>
      </w:r>
    </w:p>
    <w:p w:rsidR="00AD792F" w:rsidRPr="001920AA" w:rsidRDefault="00AD792F" w:rsidP="00AD79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(развивающие игры и пособия, картотека игр и упражнений на развитие познавательных процессов)</w:t>
      </w:r>
    </w:p>
    <w:p w:rsidR="00AD792F" w:rsidRPr="001920AA" w:rsidRDefault="00AD792F" w:rsidP="00AD79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Художественно-эстетическая (карандаши, краски пальчиковые, магнитофон, картотека и по пособия по развитию восприятия цвета)</w:t>
      </w:r>
    </w:p>
    <w:p w:rsidR="00AD792F" w:rsidRPr="001920AA" w:rsidRDefault="00AD792F" w:rsidP="00AD79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(картотеки подвижных игр, пособия по развитию мелкой маторики)</w:t>
      </w:r>
    </w:p>
    <w:p w:rsidR="00AD792F" w:rsidRPr="001920AA" w:rsidRDefault="00AD792F" w:rsidP="00AD79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(песочная терапия, сказкатерапия, картотека и пособия по развитию связной речи)</w:t>
      </w:r>
    </w:p>
    <w:p w:rsidR="00AD792F" w:rsidRPr="001920AA" w:rsidRDefault="00AD792F" w:rsidP="00AD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Реализуемые виды деятельности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9"/>
        <w:gridCol w:w="889"/>
        <w:gridCol w:w="890"/>
        <w:gridCol w:w="890"/>
        <w:gridCol w:w="891"/>
        <w:gridCol w:w="891"/>
        <w:gridCol w:w="891"/>
        <w:gridCol w:w="1150"/>
        <w:gridCol w:w="850"/>
        <w:gridCol w:w="849"/>
      </w:tblGrid>
      <w:tr w:rsidR="00AD792F" w:rsidRPr="001920AA" w:rsidTr="00D044DC">
        <w:trPr>
          <w:cantSplit/>
          <w:trHeight w:val="2468"/>
        </w:trPr>
        <w:tc>
          <w:tcPr>
            <w:tcW w:w="2288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Области </w:t>
            </w:r>
          </w:p>
        </w:tc>
        <w:tc>
          <w:tcPr>
            <w:tcW w:w="891" w:type="dxa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</w:t>
            </w:r>
          </w:p>
        </w:tc>
        <w:tc>
          <w:tcPr>
            <w:tcW w:w="891" w:type="dxa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коммуникативныая</w:t>
            </w:r>
          </w:p>
        </w:tc>
        <w:tc>
          <w:tcPr>
            <w:tcW w:w="891" w:type="dxa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892" w:type="dxa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Изобразительная</w:t>
            </w:r>
          </w:p>
        </w:tc>
        <w:tc>
          <w:tcPr>
            <w:tcW w:w="892" w:type="dxa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музыкальная</w:t>
            </w:r>
          </w:p>
        </w:tc>
        <w:tc>
          <w:tcPr>
            <w:tcW w:w="892" w:type="dxa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двигательная </w:t>
            </w:r>
          </w:p>
        </w:tc>
        <w:tc>
          <w:tcPr>
            <w:tcW w:w="1152" w:type="dxa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851" w:type="dxa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</w:t>
            </w:r>
          </w:p>
        </w:tc>
        <w:tc>
          <w:tcPr>
            <w:tcW w:w="850" w:type="dxa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трудовая</w:t>
            </w:r>
          </w:p>
        </w:tc>
      </w:tr>
      <w:tr w:rsidR="00AD792F" w:rsidRPr="001920AA" w:rsidTr="00D044DC">
        <w:trPr>
          <w:trHeight w:val="296"/>
        </w:trPr>
        <w:tc>
          <w:tcPr>
            <w:tcW w:w="2288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Социально-личностная</w:t>
            </w: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92F" w:rsidRPr="001920AA" w:rsidTr="00D044DC">
        <w:trPr>
          <w:trHeight w:val="644"/>
        </w:trPr>
        <w:tc>
          <w:tcPr>
            <w:tcW w:w="2288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92F" w:rsidRPr="001920AA" w:rsidTr="00D044DC">
        <w:trPr>
          <w:trHeight w:val="644"/>
        </w:trPr>
        <w:tc>
          <w:tcPr>
            <w:tcW w:w="2288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Художественно-эстетическая</w:t>
            </w: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AD792F" w:rsidRPr="001920AA" w:rsidTr="00D044DC">
        <w:trPr>
          <w:trHeight w:val="85"/>
        </w:trPr>
        <w:tc>
          <w:tcPr>
            <w:tcW w:w="2288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</w:t>
            </w: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5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AD792F" w:rsidRPr="001920AA" w:rsidTr="00D044DC">
        <w:trPr>
          <w:trHeight w:val="309"/>
        </w:trPr>
        <w:tc>
          <w:tcPr>
            <w:tcW w:w="2288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Речевая</w:t>
            </w: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9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792F" w:rsidRPr="001920AA" w:rsidRDefault="00AD792F" w:rsidP="00AD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AD792F" w:rsidRPr="001920AA" w:rsidSect="006C11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545" w:gutter="0"/>
          <w:cols w:space="708"/>
          <w:docGrid w:linePitch="360"/>
        </w:sectPr>
      </w:pPr>
    </w:p>
    <w:p w:rsidR="00AD792F" w:rsidRPr="001920AA" w:rsidRDefault="00AD792F" w:rsidP="00AD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2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Перечень компонентов РППС кабинета </w:t>
      </w:r>
    </w:p>
    <w:p w:rsidR="00AD792F" w:rsidRPr="001920AA" w:rsidRDefault="00AD792F" w:rsidP="00AD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0"/>
        <w:gridCol w:w="1082"/>
        <w:gridCol w:w="1166"/>
        <w:gridCol w:w="1397"/>
        <w:gridCol w:w="1166"/>
        <w:gridCol w:w="932"/>
        <w:gridCol w:w="1928"/>
      </w:tblGrid>
      <w:tr w:rsidR="00AD792F" w:rsidRPr="001920AA" w:rsidTr="00D044DC">
        <w:trPr>
          <w:cantSplit/>
          <w:trHeight w:val="1871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Социально-личностная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познавательная</w:t>
            </w: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физическая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Художественно-эстетическая</w:t>
            </w: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речевое</w:t>
            </w: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D792F" w:rsidRPr="001920AA" w:rsidTr="00D044DC">
        <w:trPr>
          <w:cantSplit/>
          <w:trHeight w:val="822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«Полянка настроения»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Находится в зоне релаксации, может использоваться в процессе сказкотерапии, ознакомление с эмоциями,  развитие мимики и пантомимики</w:t>
            </w:r>
          </w:p>
        </w:tc>
      </w:tr>
      <w:tr w:rsidR="00AD792F" w:rsidRPr="001920AA" w:rsidTr="00D044DC">
        <w:trPr>
          <w:cantSplit/>
          <w:trHeight w:val="704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Фасоль+горох+цветные камушки с изображениями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Используется при составлении расказа, изучению формы предмета. Сюрпризный момент, развитие мелкой моторики и тактильных ощущений</w:t>
            </w:r>
          </w:p>
        </w:tc>
      </w:tr>
      <w:tr w:rsidR="00AD792F" w:rsidRPr="001920AA" w:rsidTr="00D044DC">
        <w:trPr>
          <w:cantSplit/>
          <w:trHeight w:val="704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Ленты +решетки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Знакомство с клеткой, соотнесение длинны, знакомство с цветом, развитие мелкой моторики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Игры с прищепками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Развитие мелкой моторики, игры на развитие мышление, памяти, восприятие цвета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Комплект материалов для работы с детьми «Волшебство в песочнице»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Е.Ю. Конаныхина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Коррекция детско-родительских отношений, развитие эмоционально-волевой и познавательной сферы ребенка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 по работе нейропсихолога «Изучаем пространство» А.В. Сунцова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Игры и упражнения разработанные нейропсихологами по развитию пространственной ориентации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Пособия «Сенсорика»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Самодельные пособия для развития сенсорики на все возраста (игры с крышками, цветные поровозики, построй узор, игры с резинками, шнуровка и т.д.), авторские пособия.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Чемоданчик «Помощь моему настроению»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Зеркало, груша и перчатка боксера, листы бумаги, карандаши, краски, флешка с релаксационной музыкой, подушка подрушка, мирилки, картотека по психогимнастики, способы снятия мышечного напряжения, пиктограммы эмоциональных состояний)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Лесенка самооценки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Лестница, фигурки мальчика и девочки, используется на диагностическом этапе, или в коррекциооно-развивающей работе на этапе рефлексии.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Воздушный шар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Используется в коррекционной работе.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Пособие «Создай эмоцию»</w:t>
            </w:r>
          </w:p>
        </w:tc>
        <w:tc>
          <w:tcPr>
            <w:tcW w:w="565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30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Деревянное пособие с подвижными частями лица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Пособие «Эмоциональный конструктор»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Крупные прямоугольные детали конструктора, на которых изображены части лица человека, имеющего различные эмоциональные состояния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Баночки –кричалки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Баночки с цветными крышками, куда дети могут прокричать свои обиды и переживания и плотно закрыть.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«Зеркало Эмоций»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Зеркало, вокруг которого расположены смайлики с различными эмоциями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«Островок радости»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Кусок плотной ткани, к которой прилагается мелкие детали. С их помощью ребенок может создать собственную картину.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«Коврик злости»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Кусок ковролина (дети вытирают ноги и топчутся пока злость не пройдет)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Коробочка «Попробуй порви»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Листы бумаги разной фактуры, используется для снижения агрессии.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Космический песок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Используется в диагностической и коррекционной помощи 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 по развитию эмоциональной и социальной сферы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Используется в диагностической и коррекционной помощи</w:t>
            </w:r>
          </w:p>
        </w:tc>
      </w:tr>
      <w:tr w:rsidR="00AD792F" w:rsidRPr="001920AA" w:rsidTr="00D044DC">
        <w:trPr>
          <w:cantSplit/>
          <w:trHeight w:val="5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Д/ игра «Чувства и эмоции»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Д/ игра «Как поступают друзья»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Д/ игра «Угадай эмоцию»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Д/ игра «Найди друзей»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Д/ игра «События и эмоции»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Д/ игра «Мои чувства»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Д/ игра «Эмоции в сказках»</w:t>
            </w:r>
          </w:p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92F" w:rsidRPr="001920AA" w:rsidRDefault="00AD792F" w:rsidP="00D04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F" w:rsidRPr="001920AA" w:rsidRDefault="00AD792F" w:rsidP="00D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Могут использоваться как в групповой, так и в коррекционной рабо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20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</w:tr>
    </w:tbl>
    <w:p w:rsidR="00AD792F" w:rsidRPr="001920AA" w:rsidRDefault="00AD792F" w:rsidP="00AD7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792F" w:rsidRDefault="00AD792F" w:rsidP="00AD792F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92F" w:rsidRDefault="00AD792F" w:rsidP="00AD792F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92F" w:rsidRDefault="00AD792F" w:rsidP="00AD792F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92F" w:rsidRDefault="00AD792F" w:rsidP="00AD792F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92F" w:rsidRDefault="00AD792F" w:rsidP="00AD792F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92F" w:rsidRDefault="00AD792F" w:rsidP="00AD792F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92F" w:rsidRDefault="00AD792F" w:rsidP="00AD792F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92F" w:rsidRDefault="00AD792F" w:rsidP="00AD792F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A61" w:rsidRDefault="00CE2A61">
      <w:bookmarkStart w:id="0" w:name="_GoBack"/>
      <w:bookmarkEnd w:id="0"/>
    </w:p>
    <w:sectPr w:rsidR="00CE2A61" w:rsidSect="00A2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8DD" w:rsidRDefault="00F628DD" w:rsidP="00A267DF">
      <w:pPr>
        <w:spacing w:after="0" w:line="240" w:lineRule="auto"/>
      </w:pPr>
      <w:r>
        <w:separator/>
      </w:r>
    </w:p>
  </w:endnote>
  <w:endnote w:type="continuationSeparator" w:id="1">
    <w:p w:rsidR="00F628DD" w:rsidRDefault="00F628DD" w:rsidP="00A2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9F" w:rsidRDefault="00F628D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9F" w:rsidRDefault="00F628DD">
    <w:pPr>
      <w:pStyle w:val="a6"/>
      <w:jc w:val="center"/>
    </w:pPr>
  </w:p>
  <w:p w:rsidR="00CA4D9F" w:rsidRDefault="00F628D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9F" w:rsidRDefault="00F628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8DD" w:rsidRDefault="00F628DD" w:rsidP="00A267DF">
      <w:pPr>
        <w:spacing w:after="0" w:line="240" w:lineRule="auto"/>
      </w:pPr>
      <w:r>
        <w:separator/>
      </w:r>
    </w:p>
  </w:footnote>
  <w:footnote w:type="continuationSeparator" w:id="1">
    <w:p w:rsidR="00F628DD" w:rsidRDefault="00F628DD" w:rsidP="00A2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9F" w:rsidRDefault="00F628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9F" w:rsidRDefault="00F628D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9F" w:rsidRDefault="00F628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D43"/>
    <w:multiLevelType w:val="multilevel"/>
    <w:tmpl w:val="E3142B88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C27B75"/>
    <w:multiLevelType w:val="multilevel"/>
    <w:tmpl w:val="077EADBE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0B05A7"/>
    <w:multiLevelType w:val="hybridMultilevel"/>
    <w:tmpl w:val="B27A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1A38E9"/>
    <w:multiLevelType w:val="multilevel"/>
    <w:tmpl w:val="859046BC"/>
    <w:lvl w:ilvl="0">
      <w:start w:val="1"/>
      <w:numFmt w:val="bullet"/>
      <w:lvlText w:val="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B0658D5"/>
    <w:multiLevelType w:val="hybridMultilevel"/>
    <w:tmpl w:val="53CC4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0743D7"/>
    <w:multiLevelType w:val="multilevel"/>
    <w:tmpl w:val="859046BC"/>
    <w:lvl w:ilvl="0">
      <w:start w:val="1"/>
      <w:numFmt w:val="bullet"/>
      <w:lvlText w:val="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C552E68"/>
    <w:multiLevelType w:val="multilevel"/>
    <w:tmpl w:val="859046BC"/>
    <w:lvl w:ilvl="0">
      <w:start w:val="1"/>
      <w:numFmt w:val="bullet"/>
      <w:lvlText w:val="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8B2"/>
    <w:rsid w:val="008567B5"/>
    <w:rsid w:val="009718B2"/>
    <w:rsid w:val="00A267DF"/>
    <w:rsid w:val="00AD792F"/>
    <w:rsid w:val="00CE2A61"/>
    <w:rsid w:val="00F6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92F"/>
  </w:style>
  <w:style w:type="paragraph" w:styleId="a6">
    <w:name w:val="footer"/>
    <w:basedOn w:val="a"/>
    <w:link w:val="a7"/>
    <w:uiPriority w:val="99"/>
    <w:unhideWhenUsed/>
    <w:rsid w:val="00A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92F"/>
  </w:style>
  <w:style w:type="paragraph" w:styleId="a6">
    <w:name w:val="footer"/>
    <w:basedOn w:val="a"/>
    <w:link w:val="a7"/>
    <w:uiPriority w:val="99"/>
    <w:unhideWhenUsed/>
    <w:rsid w:val="00A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Ольга</cp:lastModifiedBy>
  <cp:revision>4</cp:revision>
  <dcterms:created xsi:type="dcterms:W3CDTF">2016-11-28T13:53:00Z</dcterms:created>
  <dcterms:modified xsi:type="dcterms:W3CDTF">2019-11-05T21:10:00Z</dcterms:modified>
</cp:coreProperties>
</file>