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Развивающая предметно-пространственная среда</w:t>
      </w:r>
      <w:r w:rsidRPr="00243A5C">
        <w:rPr>
          <w:rFonts w:ascii="Times New Roman" w:hAnsi="Times New Roman" w:cs="Times New Roman"/>
          <w:b/>
          <w:bCs/>
          <w:sz w:val="28"/>
          <w:szCs w:val="28"/>
        </w:rPr>
        <w:t xml:space="preserve"> для развития социального и эмоционального интеллекта в условиях ДОУ для детей с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тяжелыми  </w:t>
      </w:r>
      <w:bookmarkStart w:id="0" w:name="_GoBack"/>
      <w:bookmarkEnd w:id="0"/>
      <w:r w:rsidRPr="00243A5C">
        <w:rPr>
          <w:rFonts w:ascii="Times New Roman" w:hAnsi="Times New Roman" w:cs="Times New Roman"/>
          <w:b/>
          <w:bCs/>
          <w:sz w:val="28"/>
          <w:szCs w:val="28"/>
        </w:rPr>
        <w:t>нарушениями речи.</w:t>
      </w:r>
    </w:p>
    <w:p w:rsidR="00DF4E16" w:rsidRPr="00E02CF9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 xml:space="preserve">Формирование правильной речи, развитие познавательной деятельности, социального и эмоционального интеллекта у детей, с нарушениями речи – сложный и многокомпонентный по структуре педагогический процесс. Доказано, </w:t>
      </w:r>
      <w:r>
        <w:rPr>
          <w:rFonts w:ascii="Times New Roman" w:hAnsi="Times New Roman" w:cs="Times New Roman"/>
          <w:sz w:val="28"/>
          <w:szCs w:val="28"/>
        </w:rPr>
        <w:t>что п</w:t>
      </w:r>
      <w:r w:rsidRPr="00E02CF9">
        <w:rPr>
          <w:rFonts w:ascii="Times New Roman" w:hAnsi="Times New Roman" w:cs="Times New Roman"/>
          <w:sz w:val="28"/>
          <w:szCs w:val="28"/>
        </w:rPr>
        <w:t>редметно-развивающая среда играет очень большую роль в речевом  и психическом развитии детей с недоразвитием речи. Каждый спе</w:t>
      </w:r>
      <w:r>
        <w:rPr>
          <w:rFonts w:ascii="Times New Roman" w:hAnsi="Times New Roman" w:cs="Times New Roman"/>
          <w:sz w:val="28"/>
          <w:szCs w:val="28"/>
        </w:rPr>
        <w:t>циалист, работающий с детьми с Т</w:t>
      </w:r>
      <w:r w:rsidRPr="00E02CF9">
        <w:rPr>
          <w:rFonts w:ascii="Times New Roman" w:hAnsi="Times New Roman" w:cs="Times New Roman"/>
          <w:sz w:val="28"/>
          <w:szCs w:val="28"/>
        </w:rPr>
        <w:t xml:space="preserve">НР, знает ее неоценимое значение. Это часть целостной формы педагогической деятельности, которая включает в себя систему взаимосвязанных задач, содержание и формы ее организации, а также предполагаемые результаты. 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>Исследования предметно-развивающей среды ведутс</w:t>
      </w:r>
      <w:r>
        <w:rPr>
          <w:rFonts w:ascii="Times New Roman" w:hAnsi="Times New Roman" w:cs="Times New Roman"/>
          <w:sz w:val="28"/>
          <w:szCs w:val="28"/>
        </w:rPr>
        <w:t>я уже давно. Большой вклад внесл</w:t>
      </w:r>
      <w:r w:rsidRPr="00243A5C">
        <w:rPr>
          <w:rFonts w:ascii="Times New Roman" w:hAnsi="Times New Roman" w:cs="Times New Roman"/>
          <w:sz w:val="28"/>
          <w:szCs w:val="28"/>
        </w:rPr>
        <w:t xml:space="preserve">и Новоселова С.Л., </w:t>
      </w:r>
      <w:proofErr w:type="spellStart"/>
      <w:r w:rsidRPr="00243A5C">
        <w:rPr>
          <w:rFonts w:ascii="Times New Roman" w:hAnsi="Times New Roman" w:cs="Times New Roman"/>
          <w:sz w:val="28"/>
          <w:szCs w:val="28"/>
        </w:rPr>
        <w:t>Поддьяков</w:t>
      </w:r>
      <w:proofErr w:type="spellEnd"/>
      <w:r w:rsidRPr="00243A5C">
        <w:rPr>
          <w:rFonts w:ascii="Times New Roman" w:hAnsi="Times New Roman" w:cs="Times New Roman"/>
          <w:sz w:val="28"/>
          <w:szCs w:val="28"/>
        </w:rPr>
        <w:t xml:space="preserve"> Н.Н., Парамонова Л.А. и другие. В исследованиях </w:t>
      </w:r>
      <w:proofErr w:type="spellStart"/>
      <w:r w:rsidRPr="00243A5C">
        <w:rPr>
          <w:rFonts w:ascii="Times New Roman" w:hAnsi="Times New Roman" w:cs="Times New Roman"/>
          <w:sz w:val="28"/>
          <w:szCs w:val="28"/>
        </w:rPr>
        <w:t>Новоселовой</w:t>
      </w:r>
      <w:proofErr w:type="spellEnd"/>
      <w:r w:rsidRPr="00243A5C">
        <w:rPr>
          <w:rFonts w:ascii="Times New Roman" w:hAnsi="Times New Roman" w:cs="Times New Roman"/>
          <w:sz w:val="28"/>
          <w:szCs w:val="28"/>
        </w:rPr>
        <w:t xml:space="preserve"> С.Л.  предметно-развивающая среда в общеобразовательных дошкольных учреждениях рассматривается  «как система условий, обеспечивающих всю полноту развития деятельности ребенка и его личности». Она включает обстановку, объекты и материалы различного, функционального назначения</w:t>
      </w:r>
      <w:r w:rsidRPr="00700AD7">
        <w:rPr>
          <w:rFonts w:ascii="Times New Roman" w:hAnsi="Times New Roman" w:cs="Times New Roman"/>
          <w:sz w:val="28"/>
          <w:szCs w:val="28"/>
        </w:rPr>
        <w:t xml:space="preserve"> [19]</w:t>
      </w:r>
      <w:r w:rsidRPr="00243A5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3A5C">
        <w:rPr>
          <w:rFonts w:ascii="Times New Roman" w:hAnsi="Times New Roman" w:cs="Times New Roman"/>
          <w:sz w:val="28"/>
          <w:szCs w:val="28"/>
        </w:rPr>
        <w:t>Рассматривая предметно-развивающую среду  общеобразовательных дошкольных учреждениях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43A5C">
        <w:rPr>
          <w:rFonts w:ascii="Times New Roman" w:hAnsi="Times New Roman" w:cs="Times New Roman"/>
          <w:sz w:val="28"/>
          <w:szCs w:val="28"/>
        </w:rPr>
        <w:t xml:space="preserve"> как комплексную систему взаимосвязанных, взаимозависимых и взаимообусловленных блоков, секторов или модулей, в которых определены ее  содержательная сторона,  формы и средства  ее    организации и функционировании, коррекционная педагогика  выделяет в среде ее коррекционную направленность, которая  обусловлена  особенностями психофизического развития детей с отклонениями в развитии.</w:t>
      </w:r>
      <w:proofErr w:type="gramEnd"/>
      <w:r w:rsidRPr="00243A5C">
        <w:rPr>
          <w:rFonts w:ascii="Times New Roman" w:hAnsi="Times New Roman" w:cs="Times New Roman"/>
          <w:sz w:val="28"/>
          <w:szCs w:val="28"/>
        </w:rPr>
        <w:t xml:space="preserve">  В этом случае мы говорим о коррекционно-развивающей среде, отличающейся тем от предметно-развивающей, что она решает задачи коррекционной помощи и организацию условий, соответствующих задачам </w:t>
      </w:r>
      <w:r w:rsidRPr="00243A5C">
        <w:rPr>
          <w:rFonts w:ascii="Times New Roman" w:hAnsi="Times New Roman" w:cs="Times New Roman"/>
          <w:sz w:val="28"/>
          <w:szCs w:val="28"/>
        </w:rPr>
        <w:lastRenderedPageBreak/>
        <w:t xml:space="preserve">исправления, преодоления и сглаживания трудностей социализации детей с отклонениями в развитии. 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 xml:space="preserve"> При организации коррекционно-развивающей среды необходимо учитывать: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>-  структуру первичного дефекта и  проблемы, возникающие у детей при ориентации, овладении  и  взаимодействии с окружающей  средой;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 xml:space="preserve">- специфику организации свободного,  без барьерного передвижения и контакта,   общения детей с окружающей средой; 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>-   соответствие  информационного поля  коррекционно-развивающей среды познавательным и коммуникативным возможностям детей;</w:t>
      </w:r>
    </w:p>
    <w:p w:rsidR="00DF4E16" w:rsidRPr="00243A5C" w:rsidRDefault="00DF4E16" w:rsidP="006738C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 xml:space="preserve">обеспечение в среде обучающих,  </w:t>
      </w:r>
      <w:proofErr w:type="spellStart"/>
      <w:r w:rsidRPr="00243A5C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243A5C">
        <w:rPr>
          <w:rFonts w:ascii="Times New Roman" w:hAnsi="Times New Roman" w:cs="Times New Roman"/>
          <w:sz w:val="28"/>
          <w:szCs w:val="28"/>
        </w:rPr>
        <w:t xml:space="preserve"> и коррекционных  средств формирования социально-адаптивных знаний, навыков и умений   самостоятельной  жизнедеятельности; 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 xml:space="preserve">- организацию  поэтапного   введения ребенка в тот или иной блок коррекционно-развивающей среды  с опорой  на </w:t>
      </w:r>
      <w:r>
        <w:rPr>
          <w:rFonts w:ascii="Times New Roman" w:hAnsi="Times New Roman" w:cs="Times New Roman"/>
          <w:sz w:val="28"/>
          <w:szCs w:val="28"/>
        </w:rPr>
        <w:t>«зону его актуального развития»</w:t>
      </w:r>
      <w:r w:rsidRPr="00243A5C">
        <w:rPr>
          <w:rFonts w:ascii="Times New Roman" w:hAnsi="Times New Roman" w:cs="Times New Roman"/>
          <w:sz w:val="28"/>
          <w:szCs w:val="28"/>
        </w:rPr>
        <w:t>,  для удовлетворения коммуникативных и познавательных  потребностей  при контакте со сверстниками и взрослыми на принципах  организации «зоны  ближайшего развития»;</w:t>
      </w:r>
    </w:p>
    <w:p w:rsidR="00DF4E16" w:rsidRPr="00243A5C" w:rsidRDefault="00DF4E16" w:rsidP="006738C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 xml:space="preserve">меру доступности, целесообразности среды для  достижения ребенком положительных результатов в различных видах деятельности  с  применением  специальных вспомогательных средств, дидактических материалов, коррекционных ситуаций; 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>-   обеспечение комплексного подхода к   коррекционно-развивающей среде во взаимосвязи  всех специалистов;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>-  требования к коррекционно-развивающей среде базируются на основе стандартов, рекомендаций к оснащению,  финансированию и функционированию  всех блоков среды в соответствии с профилем специального учреждения.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 xml:space="preserve">Специфика  социальных потребностей детей с проблемами в развитии и задач коррекционной работы обуславливает ее коррекционную </w:t>
      </w:r>
      <w:r w:rsidRPr="00243A5C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направленность, которая является основным условием успешности социальной адаптации и реабилитации детей с проблемами развития. 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>Иначе говоря, оборудование и оснащение коррекционно-развивающей среды в  дошкольных учреждениях компенсирующего вида не может быть случайным и ассоциированным со средой общеобразовательного дошкольного учреждения, так как  содержательная сторона коррекционно-развивающей среды насыщена специфическими  средствами и способами введения ребенка в социум.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43A5C">
        <w:rPr>
          <w:rFonts w:ascii="Times New Roman" w:hAnsi="Times New Roman" w:cs="Times New Roman"/>
          <w:sz w:val="28"/>
          <w:szCs w:val="28"/>
        </w:rPr>
        <w:t xml:space="preserve">Проведенные исследования особенностей развития игровой деятельности у детей с отклонениями в развитии показывают, что для организации их игр требуются специальные условия. Это в первую очередь обусловлено своеобразием  развития игровой деятельности у данной категории дошкольников. 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 xml:space="preserve">Наблюдающаяся </w:t>
      </w:r>
      <w:proofErr w:type="spellStart"/>
      <w:r w:rsidRPr="00243A5C">
        <w:rPr>
          <w:rFonts w:ascii="Times New Roman" w:hAnsi="Times New Roman" w:cs="Times New Roman"/>
          <w:sz w:val="28"/>
          <w:szCs w:val="28"/>
        </w:rPr>
        <w:t>обедненность</w:t>
      </w:r>
      <w:proofErr w:type="spellEnd"/>
      <w:r w:rsidRPr="00243A5C">
        <w:rPr>
          <w:rFonts w:ascii="Times New Roman" w:hAnsi="Times New Roman" w:cs="Times New Roman"/>
          <w:sz w:val="28"/>
          <w:szCs w:val="28"/>
        </w:rPr>
        <w:t xml:space="preserve"> образного мышления, сложность формирования предметно-практической деятельности, недостаточность умений вхождения в ту или иную  роль,  последовательно  ее исполнять, трудности общения со сверстниками, сглаженность </w:t>
      </w:r>
      <w:proofErr w:type="spellStart"/>
      <w:r w:rsidRPr="00243A5C">
        <w:rPr>
          <w:rFonts w:ascii="Times New Roman" w:hAnsi="Times New Roman" w:cs="Times New Roman"/>
          <w:sz w:val="28"/>
          <w:szCs w:val="28"/>
        </w:rPr>
        <w:t>психоэмоциональных</w:t>
      </w:r>
      <w:proofErr w:type="spellEnd"/>
      <w:r w:rsidRPr="00243A5C">
        <w:rPr>
          <w:rFonts w:ascii="Times New Roman" w:hAnsi="Times New Roman" w:cs="Times New Roman"/>
          <w:sz w:val="28"/>
          <w:szCs w:val="28"/>
        </w:rPr>
        <w:t xml:space="preserve"> проявлений обуславливают овладение детьми игрой.</w:t>
      </w:r>
    </w:p>
    <w:p w:rsidR="00DF4E16" w:rsidRPr="00243A5C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A5C">
        <w:rPr>
          <w:rFonts w:ascii="Times New Roman" w:hAnsi="Times New Roman" w:cs="Times New Roman"/>
          <w:sz w:val="28"/>
          <w:szCs w:val="28"/>
        </w:rPr>
        <w:t xml:space="preserve"> Для преодоления отставания в развитии игровой деятельности необходимо создавать условия, обеспечивающие детям правильное понимание  и отражение  в своих играх окружающего мира и поведения людей, и вместе с тем,  требуются специальные коррекционные условия  формирования игры. Кроме того, интересная, богатая впечатлениями окружаю</w:t>
      </w:r>
      <w:r>
        <w:rPr>
          <w:rFonts w:ascii="Times New Roman" w:hAnsi="Times New Roman" w:cs="Times New Roman"/>
          <w:sz w:val="28"/>
          <w:szCs w:val="28"/>
        </w:rPr>
        <w:t xml:space="preserve">щая ребенка речевая среда, </w:t>
      </w:r>
      <w:r w:rsidRPr="00243A5C">
        <w:rPr>
          <w:rFonts w:ascii="Times New Roman" w:hAnsi="Times New Roman" w:cs="Times New Roman"/>
          <w:sz w:val="28"/>
          <w:szCs w:val="28"/>
        </w:rPr>
        <w:t xml:space="preserve">является первым  социальным фактором становления речи. </w:t>
      </w:r>
    </w:p>
    <w:p w:rsidR="00DF4E16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в своей работе по организации развивающей среды  по социально-эмоциональному развитию мы учитывали ряд принципов:</w:t>
      </w:r>
    </w:p>
    <w:p w:rsidR="00DF4E16" w:rsidRDefault="00DF4E16" w:rsidP="006738C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сочетание привычных и неординарных элементов;</w:t>
      </w:r>
    </w:p>
    <w:p w:rsidR="00DF4E16" w:rsidRDefault="00DF4E16" w:rsidP="006738C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гибкость зонирования, стимулирующее самостоятельность и творчество ребенка;</w:t>
      </w:r>
    </w:p>
    <w:p w:rsidR="00DF4E16" w:rsidRDefault="00DF4E16" w:rsidP="006738C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многофункциональность в условиях минимизированного пространства ДОУ;</w:t>
      </w:r>
    </w:p>
    <w:p w:rsidR="00DF4E16" w:rsidRDefault="00DF4E16" w:rsidP="006738C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мобильность;</w:t>
      </w:r>
    </w:p>
    <w:p w:rsidR="00DF4E16" w:rsidRDefault="00DF4E16" w:rsidP="006738C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свободного выбора;</w:t>
      </w:r>
    </w:p>
    <w:p w:rsidR="00DF4E16" w:rsidRDefault="00DF4E16" w:rsidP="006738C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 для самостоятельной деятельности ребенка.</w:t>
      </w:r>
    </w:p>
    <w:p w:rsidR="00DF4E16" w:rsidRDefault="00DF4E16" w:rsidP="006738C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логопедической группе нами было сделано:</w:t>
      </w:r>
    </w:p>
    <w:p w:rsidR="00DF4E16" w:rsidRDefault="00DF4E16" w:rsidP="006738C3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Раздевалка – место, которое не только учит навыкам самообслуживания, но и является средством для формирования навыков общения, умение приветствовать друг друга, прощаться друг с другом. Так же это пространство помогает привлечь к процессу коррекционно-воспитательной работы родителей и создать единое сообщество педагогов и родителей.</w:t>
      </w:r>
    </w:p>
    <w:p w:rsidR="00DF4E16" w:rsidRDefault="00DF4E16" w:rsidP="006738C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располагаются:</w:t>
      </w:r>
    </w:p>
    <w:p w:rsidR="00DF4E16" w:rsidRDefault="00DF4E16" w:rsidP="006738C3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Стенды для взрослых: «Вот что мы умеем» (постоянно обновляющаяся выставка детских работ), «Вот так мы живем» (постоянно обновляющаяся фотовыставка), «Давайте поиграем» (рекомендации родителям по организации досуга детей, материалы для игр и домашних заданий), мини-библиотека методической литературы для родителей и книг для чтения детям дома, информационные стенды специалистов.</w:t>
      </w:r>
    </w:p>
    <w:p w:rsidR="00DF4E16" w:rsidRDefault="00DF4E16" w:rsidP="006738C3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Групповое помещение:</w:t>
      </w:r>
    </w:p>
    <w:p w:rsidR="00DF4E16" w:rsidRPr="00974000" w:rsidRDefault="00DF4E16" w:rsidP="006738C3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000">
        <w:rPr>
          <w:rFonts w:ascii="Times New Roman" w:hAnsi="Times New Roman" w:cs="Times New Roman"/>
          <w:sz w:val="28"/>
          <w:szCs w:val="28"/>
          <w:u w:val="single"/>
        </w:rPr>
        <w:t>Эмоциональный уголок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E16" w:rsidRDefault="00672E56" w:rsidP="006738C3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1114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1.95pt;height:153.2pt;visibility:visible">
            <v:imagedata r:id="rId5" o:title=""/>
          </v:shape>
        </w:pict>
      </w:r>
    </w:p>
    <w:p w:rsidR="00DF4E16" w:rsidRDefault="00672E56" w:rsidP="006738C3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111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2" o:spid="_x0000_i1026" type="#_x0000_t75" style="width:257.85pt;height:171.65pt;visibility:visible">
            <v:imagedata r:id="rId6" o:title=""/>
          </v:shape>
        </w:pict>
      </w:r>
    </w:p>
    <w:p w:rsidR="00DF4E16" w:rsidRPr="00143CA3" w:rsidRDefault="00672E56" w:rsidP="006738C3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1114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style="width:322.35pt;height:241.1pt;visibility:visible">
            <v:imagedata r:id="rId7" o:title=""/>
          </v:shape>
        </w:pict>
      </w:r>
    </w:p>
    <w:p w:rsidR="00DF4E16" w:rsidRPr="00D71031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научить ребенка управлять своим настроением, необходимо первоначально научить его отслеживать свое эмоциональное состояние и правильно его оценивать. Это необходимо </w:t>
      </w:r>
      <w:r w:rsidRPr="00D71031">
        <w:rPr>
          <w:rFonts w:ascii="Times New Roman" w:hAnsi="Times New Roman" w:cs="Times New Roman"/>
          <w:sz w:val="28"/>
          <w:szCs w:val="28"/>
        </w:rPr>
        <w:t>для повышения эффективности воспитательного воздействия и оказания своевременной коррекции и полноценной поддержки развитию личности ребенка.</w:t>
      </w:r>
      <w:r>
        <w:rPr>
          <w:rFonts w:ascii="Times New Roman" w:hAnsi="Times New Roman" w:cs="Times New Roman"/>
          <w:sz w:val="28"/>
          <w:szCs w:val="28"/>
        </w:rPr>
        <w:t xml:space="preserve"> Такой уголок помогает: </w:t>
      </w:r>
    </w:p>
    <w:p w:rsidR="00DF4E16" w:rsidRPr="00723451" w:rsidRDefault="00DF4E16" w:rsidP="006738C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23451">
        <w:rPr>
          <w:rFonts w:ascii="Times New Roman" w:hAnsi="Times New Roman" w:cs="Times New Roman"/>
          <w:sz w:val="28"/>
          <w:szCs w:val="28"/>
        </w:rPr>
        <w:t>иагностировать эмоциональное состояние ребенка для корректировки силы и интенсивности воспитательного воздействия через наглядные вари</w:t>
      </w:r>
      <w:r>
        <w:rPr>
          <w:rFonts w:ascii="Times New Roman" w:hAnsi="Times New Roman" w:cs="Times New Roman"/>
          <w:sz w:val="28"/>
          <w:szCs w:val="28"/>
        </w:rPr>
        <w:t>анты фиксации полученных данных;</w:t>
      </w:r>
    </w:p>
    <w:p w:rsidR="00DF4E16" w:rsidRPr="00723451" w:rsidRDefault="00DF4E16" w:rsidP="006738C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723451">
        <w:rPr>
          <w:rFonts w:ascii="Times New Roman" w:hAnsi="Times New Roman" w:cs="Times New Roman"/>
          <w:sz w:val="28"/>
          <w:szCs w:val="28"/>
        </w:rPr>
        <w:t>чить определя</w:t>
      </w:r>
      <w:r>
        <w:rPr>
          <w:rFonts w:ascii="Times New Roman" w:hAnsi="Times New Roman" w:cs="Times New Roman"/>
          <w:sz w:val="28"/>
          <w:szCs w:val="28"/>
        </w:rPr>
        <w:t>ть свое эмоциональное состояние;</w:t>
      </w:r>
    </w:p>
    <w:p w:rsidR="00DF4E16" w:rsidRPr="00723451" w:rsidRDefault="00DF4E16" w:rsidP="006738C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чувство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Pr="00723451">
        <w:rPr>
          <w:rFonts w:ascii="Times New Roman" w:hAnsi="Times New Roman" w:cs="Times New Roman"/>
          <w:sz w:val="28"/>
          <w:szCs w:val="28"/>
        </w:rPr>
        <w:t xml:space="preserve"> ребенка (способность постигать эмоциональное сос</w:t>
      </w:r>
      <w:r>
        <w:rPr>
          <w:rFonts w:ascii="Times New Roman" w:hAnsi="Times New Roman" w:cs="Times New Roman"/>
          <w:sz w:val="28"/>
          <w:szCs w:val="28"/>
        </w:rPr>
        <w:t>тояние свое и другого человека);</w:t>
      </w:r>
    </w:p>
    <w:p w:rsidR="00DF4E16" w:rsidRPr="00723451" w:rsidRDefault="00DF4E16" w:rsidP="006738C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723451">
        <w:rPr>
          <w:rFonts w:ascii="Times New Roman" w:hAnsi="Times New Roman" w:cs="Times New Roman"/>
          <w:sz w:val="28"/>
          <w:szCs w:val="28"/>
        </w:rPr>
        <w:t>оспитывать эмоциональную отзывчивость и сопереживание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4E16" w:rsidRPr="00D71031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031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требования к уголку настроения:</w:t>
      </w:r>
    </w:p>
    <w:p w:rsidR="00DF4E16" w:rsidRDefault="00DF4E16" w:rsidP="006738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451">
        <w:rPr>
          <w:rFonts w:ascii="Times New Roman" w:hAnsi="Times New Roman" w:cs="Times New Roman"/>
          <w:sz w:val="28"/>
          <w:szCs w:val="28"/>
        </w:rPr>
        <w:t>Уголок настроения должен находиться на уровне глаз ребенка.</w:t>
      </w:r>
    </w:p>
    <w:p w:rsidR="00DF4E16" w:rsidRPr="00723451" w:rsidRDefault="00DF4E16" w:rsidP="006738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451">
        <w:rPr>
          <w:rFonts w:ascii="Times New Roman" w:hAnsi="Times New Roman" w:cs="Times New Roman"/>
          <w:sz w:val="28"/>
          <w:szCs w:val="28"/>
        </w:rPr>
        <w:t>Внесение изменений в уголок настроения производится самим ребенком.</w:t>
      </w:r>
    </w:p>
    <w:p w:rsidR="00DF4E16" w:rsidRPr="00723451" w:rsidRDefault="00DF4E16" w:rsidP="006738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451">
        <w:rPr>
          <w:rFonts w:ascii="Times New Roman" w:hAnsi="Times New Roman" w:cs="Times New Roman"/>
          <w:sz w:val="28"/>
          <w:szCs w:val="28"/>
        </w:rPr>
        <w:t xml:space="preserve">При определении настроения используются как цветовые, так и </w:t>
      </w:r>
      <w:proofErr w:type="spellStart"/>
      <w:r w:rsidRPr="00723451">
        <w:rPr>
          <w:rFonts w:ascii="Times New Roman" w:hAnsi="Times New Roman" w:cs="Times New Roman"/>
          <w:sz w:val="28"/>
          <w:szCs w:val="28"/>
        </w:rPr>
        <w:t>пиктограммные</w:t>
      </w:r>
      <w:proofErr w:type="spellEnd"/>
      <w:r w:rsidRPr="00723451">
        <w:rPr>
          <w:rFonts w:ascii="Times New Roman" w:hAnsi="Times New Roman" w:cs="Times New Roman"/>
          <w:sz w:val="28"/>
          <w:szCs w:val="28"/>
        </w:rPr>
        <w:t xml:space="preserve"> изображения. Возможно их одновременное использование.</w:t>
      </w:r>
    </w:p>
    <w:p w:rsidR="00DF4E16" w:rsidRPr="00723451" w:rsidRDefault="00DF4E16" w:rsidP="006738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451">
        <w:rPr>
          <w:rFonts w:ascii="Times New Roman" w:hAnsi="Times New Roman" w:cs="Times New Roman"/>
          <w:sz w:val="28"/>
          <w:szCs w:val="28"/>
        </w:rPr>
        <w:t>Цвета настроения вводятся одновременно с соответс</w:t>
      </w:r>
      <w:r>
        <w:rPr>
          <w:rFonts w:ascii="Times New Roman" w:hAnsi="Times New Roman" w:cs="Times New Roman"/>
          <w:sz w:val="28"/>
          <w:szCs w:val="28"/>
        </w:rPr>
        <w:t>твующим определением.</w:t>
      </w:r>
    </w:p>
    <w:p w:rsidR="00DF4E16" w:rsidRDefault="00DF4E16" w:rsidP="006738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900">
        <w:rPr>
          <w:rFonts w:ascii="Times New Roman" w:hAnsi="Times New Roman" w:cs="Times New Roman"/>
          <w:sz w:val="28"/>
          <w:szCs w:val="28"/>
        </w:rPr>
        <w:t>Фиксация настроения в уголке ведется ежедневно по приходу ребенка в детский сад</w:t>
      </w:r>
      <w:r>
        <w:rPr>
          <w:rFonts w:ascii="Times New Roman" w:hAnsi="Times New Roman" w:cs="Times New Roman"/>
          <w:sz w:val="28"/>
          <w:szCs w:val="28"/>
        </w:rPr>
        <w:t>, когда он уходит</w:t>
      </w:r>
      <w:r w:rsidRPr="00DB59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 же можно использовать уголок, когда необходимо оценить эмоциональное состояние группы в режимные моменты, после НОД и т.д. Часто эмоциональная оценка используется и в работе с родителями, после проведения мероприятий, тренингов, родительских собраний.</w:t>
      </w:r>
    </w:p>
    <w:p w:rsidR="00DF4E16" w:rsidRDefault="00DF4E16" w:rsidP="006738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зеркал помогает наглядно оценить или «отработать» то или иное эмоциональное состояние.</w:t>
      </w:r>
    </w:p>
    <w:p w:rsidR="00DF4E16" w:rsidRPr="00974000" w:rsidRDefault="00DF4E16" w:rsidP="006738C3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Уголок уединения. </w:t>
      </w:r>
    </w:p>
    <w:p w:rsidR="00DF4E16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Ребенку,  пребывающий в детском саду до 12 часов в сутки, необходимо такое место, где он может расслабиться, уединиться, пережить стрессовую ситуацию.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группе, из-за минимизированных условий ДОУ, уголок находиться на 2-ом этаже, где учтены все условия безопасности, кроме того он выполняет разные игровые функции.</w:t>
      </w:r>
      <w:r w:rsidRPr="00A03033">
        <w:rPr>
          <w:rFonts w:ascii="Times New Roman" w:hAnsi="Times New Roman" w:cs="Times New Roman"/>
          <w:sz w:val="28"/>
          <w:szCs w:val="28"/>
        </w:rPr>
        <w:br/>
        <w:t>Это и сам «Уголок уединения»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3033">
        <w:rPr>
          <w:rFonts w:ascii="Times New Roman" w:hAnsi="Times New Roman" w:cs="Times New Roman"/>
          <w:sz w:val="28"/>
          <w:szCs w:val="28"/>
        </w:rPr>
        <w:t> 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Цель которого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3033">
        <w:rPr>
          <w:rFonts w:ascii="Times New Roman" w:hAnsi="Times New Roman" w:cs="Times New Roman"/>
          <w:sz w:val="28"/>
          <w:szCs w:val="28"/>
        </w:rPr>
        <w:t xml:space="preserve"> создать условия для отдыха, уединения детей, релаксации и самостоятельных игр в течение дня, необходимых для выражения переживаемых детьми стрессовых ситуаций, например, утреннего </w:t>
      </w:r>
      <w:r w:rsidRPr="00A03033">
        <w:rPr>
          <w:rFonts w:ascii="Times New Roman" w:hAnsi="Times New Roman" w:cs="Times New Roman"/>
          <w:sz w:val="28"/>
          <w:szCs w:val="28"/>
        </w:rPr>
        <w:lastRenderedPageBreak/>
        <w:t>расставания с родителями, привыкания к новому режимному моменту и т. п. В этом случае я использую:</w:t>
      </w:r>
    </w:p>
    <w:p w:rsidR="00DF4E16" w:rsidRPr="00A03033" w:rsidRDefault="00DF4E16" w:rsidP="006738C3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Подушки - «думки», подушки - «</w:t>
      </w:r>
      <w:proofErr w:type="spellStart"/>
      <w:r w:rsidRPr="00A03033">
        <w:rPr>
          <w:rFonts w:ascii="Times New Roman" w:hAnsi="Times New Roman" w:cs="Times New Roman"/>
          <w:sz w:val="28"/>
          <w:szCs w:val="28"/>
        </w:rPr>
        <w:t>плакушки</w:t>
      </w:r>
      <w:proofErr w:type="spellEnd"/>
      <w:r w:rsidRPr="00A03033">
        <w:rPr>
          <w:rFonts w:ascii="Times New Roman" w:hAnsi="Times New Roman" w:cs="Times New Roman"/>
          <w:sz w:val="28"/>
          <w:szCs w:val="28"/>
        </w:rPr>
        <w:t>», мягкие игрушки разных размеров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033">
        <w:rPr>
          <w:rFonts w:ascii="Times New Roman" w:hAnsi="Times New Roman" w:cs="Times New Roman"/>
          <w:sz w:val="28"/>
          <w:szCs w:val="28"/>
        </w:rPr>
        <w:t>- обняв такую подушечку или игрушку, ребенок может поделиться с ней своим настроением;</w:t>
      </w:r>
    </w:p>
    <w:p w:rsidR="00DF4E16" w:rsidRPr="00A03033" w:rsidRDefault="00DF4E16" w:rsidP="006738C3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Альбом с семейными фотографиями воспитанников - в любой момент ребенок может его открыть и мысленно оказаться рядом со своими близкими людьми, почувствовать их любовь, дающую чувство уверенности и защищенности в окружающем мире;</w:t>
      </w:r>
    </w:p>
    <w:p w:rsidR="00DF4E16" w:rsidRPr="00A03033" w:rsidRDefault="00DF4E16" w:rsidP="006738C3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Островок радости - дети раскладывают на ткань по своему вкусу и усмотрению различные цветы, речку, домик и многое другое. Это занимательное упражнение поможет ребёнку избавиться от плохого настроения. </w:t>
      </w:r>
    </w:p>
    <w:p w:rsidR="00DF4E16" w:rsidRDefault="00DF4E16" w:rsidP="006738C3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Дидактические игры «Собери бусы» и «Собери букет» берут на себя функцию умиротворения. Создание красивых вещей для мамы поможет ребёнку быть в гармонии с собой.</w:t>
      </w:r>
    </w:p>
    <w:p w:rsidR="00DF4E16" w:rsidRPr="00A03033" w:rsidRDefault="00DF4E16" w:rsidP="006738C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C371A">
        <w:rPr>
          <w:rFonts w:ascii="Times New Roman" w:hAnsi="Times New Roman" w:cs="Times New Roman"/>
          <w:sz w:val="28"/>
          <w:szCs w:val="28"/>
        </w:rPr>
        <w:t>Ребёнок может самостоятельно проявить желание побыть в уголке уединения, а так же и при помощи взрослого. Когда я вижу, что ребёнок себя некомфортно чувствует, то предлагаю ему посидеть в тишине, раздражённого, агрессивного ребёнка к уголку уединения подведу постепенно, предварительно сняв состояние напряжения.</w:t>
      </w:r>
    </w:p>
    <w:p w:rsidR="00DF4E16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Так же эта зона может быть и «Уголком настроения»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Pr="00A03033">
        <w:rPr>
          <w:rFonts w:ascii="Times New Roman" w:hAnsi="Times New Roman" w:cs="Times New Roman"/>
          <w:sz w:val="28"/>
          <w:szCs w:val="28"/>
        </w:rPr>
        <w:t xml:space="preserve"> цель</w:t>
      </w:r>
      <w:r>
        <w:rPr>
          <w:rFonts w:ascii="Times New Roman" w:hAnsi="Times New Roman" w:cs="Times New Roman"/>
          <w:sz w:val="28"/>
          <w:szCs w:val="28"/>
        </w:rPr>
        <w:t>: с</w:t>
      </w:r>
      <w:r w:rsidRPr="00A03033">
        <w:rPr>
          <w:rFonts w:ascii="Times New Roman" w:hAnsi="Times New Roman" w:cs="Times New Roman"/>
          <w:sz w:val="28"/>
          <w:szCs w:val="28"/>
        </w:rPr>
        <w:t>пособствовать обогащению эмоциональной сферы, дать понятие о разделении положительных и отрицательных эмоций, учить распознавать свои собственные эмоции и чувства, помогающие им адекватно реагировать на настроение сверстника или взрос</w:t>
      </w:r>
      <w:r>
        <w:rPr>
          <w:rFonts w:ascii="Times New Roman" w:hAnsi="Times New Roman" w:cs="Times New Roman"/>
          <w:sz w:val="28"/>
          <w:szCs w:val="28"/>
        </w:rPr>
        <w:t>лого. В этом случае я использую р</w:t>
      </w:r>
      <w:r w:rsidRPr="00A03033">
        <w:rPr>
          <w:rFonts w:ascii="Times New Roman" w:hAnsi="Times New Roman" w:cs="Times New Roman"/>
          <w:sz w:val="28"/>
          <w:szCs w:val="28"/>
        </w:rPr>
        <w:t>азличные дидактические игры по изучению эмоциональных сост</w:t>
      </w:r>
      <w:r>
        <w:rPr>
          <w:rFonts w:ascii="Times New Roman" w:hAnsi="Times New Roman" w:cs="Times New Roman"/>
          <w:sz w:val="28"/>
          <w:szCs w:val="28"/>
        </w:rPr>
        <w:t>ояний: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Д/ игра «Чувства и эмоции»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Д/ игра «Как поступают друзья»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Д/ игра «Угадай эмоцию»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lastRenderedPageBreak/>
        <w:t>Д/ игра «Найди друзей»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Д/ игра «События и эмоции»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Д/ игра «Мои чувства»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Д/ игра «Эмоции в сказках»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DF4E16" w:rsidRPr="00E322C6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Каждая игра подбирается в зависимости от ситуации. Если я вижу, что ребёнок чувствует себя некомфортно, то сначала пытаюсь мягко выяснить причину его состояния. И только потом, предлагаю ребёнку поиграть в ту или иную игру. Также у нас в группе подобраны различные картинки, изображающие чувства и эмоции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2C6">
        <w:rPr>
          <w:rFonts w:ascii="Times New Roman" w:hAnsi="Times New Roman" w:cs="Times New Roman"/>
          <w:sz w:val="28"/>
          <w:szCs w:val="28"/>
        </w:rPr>
        <w:t>(«Чувства и эмоции» и «Определи эмоцию»)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В зависимости от состояния детей наш уголок может быть и «Уголком гнева»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2C6">
        <w:rPr>
          <w:rFonts w:ascii="Times New Roman" w:hAnsi="Times New Roman" w:cs="Times New Roman"/>
          <w:sz w:val="28"/>
          <w:szCs w:val="28"/>
        </w:rPr>
        <w:t>Его цель:</w:t>
      </w:r>
      <w:r w:rsidRPr="00A03033">
        <w:rPr>
          <w:rFonts w:ascii="Times New Roman" w:hAnsi="Times New Roman" w:cs="Times New Roman"/>
          <w:sz w:val="28"/>
          <w:szCs w:val="28"/>
        </w:rPr>
        <w:t> дать возможность детям в приемлемой форме освободиться от переполняющего их гнева, раздражения и напряжения. В таких ситуациях дети могут использовать:</w:t>
      </w:r>
    </w:p>
    <w:p w:rsidR="00DF4E16" w:rsidRPr="00A03033" w:rsidRDefault="00DF4E16" w:rsidP="006738C3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«Коврик злости» - самодельный коврик, на котором дети могут потоптаться;</w:t>
      </w:r>
    </w:p>
    <w:p w:rsidR="00DF4E16" w:rsidRDefault="00DF4E16" w:rsidP="006738C3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Баночки-кричалки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етям предлагается взять баночку если  кто-то рассердил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наругать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обидчика сердитыми словами, но после этого обязательно закрыть крышку, чтобы эти слова не разлетелись по группе.</w:t>
      </w:r>
    </w:p>
    <w:p w:rsidR="00DF4E16" w:rsidRPr="00A03033" w:rsidRDefault="00DF4E16" w:rsidP="006738C3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Коробочка «</w:t>
      </w:r>
      <w:proofErr w:type="gramStart"/>
      <w:r w:rsidRPr="00A03033">
        <w:rPr>
          <w:rFonts w:ascii="Times New Roman" w:hAnsi="Times New Roman" w:cs="Times New Roman"/>
          <w:sz w:val="28"/>
          <w:szCs w:val="28"/>
        </w:rPr>
        <w:t>Попробуй</w:t>
      </w:r>
      <w:proofErr w:type="gramEnd"/>
      <w:r w:rsidRPr="00A03033">
        <w:rPr>
          <w:rFonts w:ascii="Times New Roman" w:hAnsi="Times New Roman" w:cs="Times New Roman"/>
          <w:sz w:val="28"/>
          <w:szCs w:val="28"/>
        </w:rPr>
        <w:t xml:space="preserve"> порви» - дети мнут или рвут листы бумаги различной фактуры.</w:t>
      </w:r>
    </w:p>
    <w:p w:rsidR="00DF4E16" w:rsidRDefault="00DF4E16" w:rsidP="006738C3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 xml:space="preserve">«Подушка-колотушка»,  пластилин, который дети мнут и могут вылепить, что угодно. </w:t>
      </w:r>
    </w:p>
    <w:p w:rsidR="00DF4E16" w:rsidRDefault="00DF4E16" w:rsidP="006738C3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Космический песок (помогает использовать приемы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индивидуальной и групповой работе).</w:t>
      </w:r>
    </w:p>
    <w:p w:rsidR="00DF4E16" w:rsidRDefault="00DF4E16" w:rsidP="006738C3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Всё это, при умелом использовании педагогами</w:t>
      </w:r>
      <w:r>
        <w:rPr>
          <w:rFonts w:ascii="Times New Roman" w:hAnsi="Times New Roman" w:cs="Times New Roman"/>
          <w:sz w:val="28"/>
          <w:szCs w:val="28"/>
        </w:rPr>
        <w:t xml:space="preserve"> и психологом</w:t>
      </w:r>
      <w:r w:rsidRPr="00A03033">
        <w:rPr>
          <w:rFonts w:ascii="Times New Roman" w:hAnsi="Times New Roman" w:cs="Times New Roman"/>
          <w:sz w:val="28"/>
          <w:szCs w:val="28"/>
        </w:rPr>
        <w:t>, поможет детям нормализовать свою эмоциональную сферу и быть успешными в коллективе. 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lastRenderedPageBreak/>
        <w:t>Так же мною была изготовлена коробочка «Давай помиримся»,</w:t>
      </w:r>
      <w:r>
        <w:rPr>
          <w:rFonts w:ascii="Times New Roman" w:hAnsi="Times New Roman" w:cs="Times New Roman"/>
          <w:sz w:val="28"/>
          <w:szCs w:val="28"/>
        </w:rPr>
        <w:t xml:space="preserve"> с прорезями для рук для телесного контакта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Ее цель:</w:t>
      </w:r>
      <w:r w:rsidRPr="00A03033">
        <w:rPr>
          <w:rFonts w:ascii="Times New Roman" w:hAnsi="Times New Roman" w:cs="Times New Roman"/>
          <w:sz w:val="28"/>
          <w:szCs w:val="28"/>
        </w:rPr>
        <w:t xml:space="preserve"> налаживать отношения между сверстниками и устран</w:t>
      </w:r>
      <w:r>
        <w:rPr>
          <w:rFonts w:ascii="Times New Roman" w:hAnsi="Times New Roman" w:cs="Times New Roman"/>
          <w:sz w:val="28"/>
          <w:szCs w:val="28"/>
        </w:rPr>
        <w:t xml:space="preserve">ять конфликтные ситуации. </w:t>
      </w:r>
    </w:p>
    <w:p w:rsidR="00DF4E16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33">
        <w:rPr>
          <w:rFonts w:ascii="Times New Roman" w:hAnsi="Times New Roman" w:cs="Times New Roman"/>
          <w:sz w:val="28"/>
          <w:szCs w:val="28"/>
        </w:rPr>
        <w:t>Весь этот материал, атрибуты, игры не могут одновременно находиться в уголке уединения. Я периодично меняю атрибутику, дополняю соответствующими игра</w:t>
      </w:r>
      <w:r>
        <w:rPr>
          <w:rFonts w:ascii="Times New Roman" w:hAnsi="Times New Roman" w:cs="Times New Roman"/>
          <w:sz w:val="28"/>
          <w:szCs w:val="28"/>
        </w:rPr>
        <w:t>ми, всем необходимым материалом, в зависимости от конкретной ситуации.</w:t>
      </w:r>
    </w:p>
    <w:p w:rsidR="00DF4E16" w:rsidRPr="00A03033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пособия могут использоваться и другими специалистами, а так же психологом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занятиях в кабинете, группе, музыкальном зале и даже на улице. Это еще раз подчеркивает главный принцип в мобильности, доступности и многофункциональности дидактических пособий.</w:t>
      </w:r>
    </w:p>
    <w:p w:rsidR="00DF4E16" w:rsidRPr="00974000" w:rsidRDefault="00DF4E16" w:rsidP="006738C3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000">
        <w:rPr>
          <w:rFonts w:ascii="Times New Roman" w:hAnsi="Times New Roman" w:cs="Times New Roman"/>
          <w:sz w:val="28"/>
          <w:szCs w:val="28"/>
        </w:rPr>
        <w:t>Кабинет психолога так же является частью РППС ДОУ по развитию социального и эмоционального интеллекта дошкольника.</w:t>
      </w:r>
    </w:p>
    <w:p w:rsidR="00DF4E16" w:rsidRPr="00DE62D4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2D4">
        <w:rPr>
          <w:rFonts w:ascii="Times New Roman" w:hAnsi="Times New Roman" w:cs="Times New Roman"/>
          <w:sz w:val="28"/>
          <w:szCs w:val="28"/>
        </w:rPr>
        <w:t>РППС кабинета отвечает следующим качествам, направленным на обеспечение гармоничного развития ребенка:</w:t>
      </w:r>
    </w:p>
    <w:p w:rsidR="00DF4E16" w:rsidRPr="00DE62D4" w:rsidRDefault="00DF4E16" w:rsidP="006738C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62D4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DE62D4">
        <w:rPr>
          <w:rFonts w:ascii="Times New Roman" w:hAnsi="Times New Roman" w:cs="Times New Roman"/>
          <w:sz w:val="28"/>
          <w:szCs w:val="28"/>
        </w:rPr>
        <w:t xml:space="preserve"> (даёт возможность ребёнку гибко использовать элементы РППС в соответствии со своим замыслом, сюжетом игры, в разных функциях);</w:t>
      </w:r>
    </w:p>
    <w:p w:rsidR="00DF4E16" w:rsidRPr="00DE62D4" w:rsidRDefault="00DF4E16" w:rsidP="006738C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2D4">
        <w:rPr>
          <w:rFonts w:ascii="Times New Roman" w:hAnsi="Times New Roman" w:cs="Times New Roman"/>
          <w:sz w:val="28"/>
          <w:szCs w:val="28"/>
        </w:rPr>
        <w:t>Применение элементов РППС в совместной деятельности (все игровые средства могут быть использованы в коллективных играх (в том числе и с участием взрослого), а также при инициировании совместных действий);</w:t>
      </w:r>
    </w:p>
    <w:p w:rsidR="00DF4E16" w:rsidRPr="00DE62D4" w:rsidRDefault="00DF4E16" w:rsidP="006738C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2D4">
        <w:rPr>
          <w:rFonts w:ascii="Times New Roman" w:hAnsi="Times New Roman" w:cs="Times New Roman"/>
          <w:sz w:val="28"/>
          <w:szCs w:val="28"/>
        </w:rPr>
        <w:t>Дидактическая ценность (игровые средства РППС могут использоваться как средство обучения ребенка);</w:t>
      </w:r>
    </w:p>
    <w:p w:rsidR="00DF4E16" w:rsidRPr="00DE62D4" w:rsidRDefault="00DF4E16" w:rsidP="006738C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2D4">
        <w:rPr>
          <w:rFonts w:ascii="Times New Roman" w:hAnsi="Times New Roman" w:cs="Times New Roman"/>
          <w:sz w:val="28"/>
          <w:szCs w:val="28"/>
        </w:rPr>
        <w:t>Эстетическая ценность (игровые средства РППС могут являться средством художественно</w:t>
      </w:r>
      <w:r w:rsidRPr="00DE62D4">
        <w:rPr>
          <w:rFonts w:ascii="Times New Roman" w:hAnsi="Times New Roman" w:cs="Times New Roman"/>
          <w:sz w:val="28"/>
          <w:szCs w:val="28"/>
        </w:rPr>
        <w:softHyphen/>
        <w:t>-эстетического развития ребенка, приобщения его к миру искусств);</w:t>
      </w:r>
    </w:p>
    <w:p w:rsidR="00DF4E16" w:rsidRPr="00DE62D4" w:rsidRDefault="00DF4E16" w:rsidP="006738C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2D4">
        <w:rPr>
          <w:rFonts w:ascii="Times New Roman" w:hAnsi="Times New Roman" w:cs="Times New Roman"/>
          <w:sz w:val="28"/>
          <w:szCs w:val="28"/>
        </w:rPr>
        <w:t xml:space="preserve"> Все элементы РППС соответствуют критериям, установленным ФГОС </w:t>
      </w:r>
      <w:proofErr w:type="gramStart"/>
      <w:r w:rsidRPr="00DE62D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E62D4">
        <w:rPr>
          <w:rFonts w:ascii="Times New Roman" w:hAnsi="Times New Roman" w:cs="Times New Roman"/>
          <w:sz w:val="28"/>
          <w:szCs w:val="28"/>
        </w:rPr>
        <w:t>.</w:t>
      </w:r>
    </w:p>
    <w:p w:rsidR="00DF4E16" w:rsidRPr="00DE62D4" w:rsidRDefault="00DF4E16" w:rsidP="006738C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2D4">
        <w:rPr>
          <w:rFonts w:ascii="Times New Roman" w:hAnsi="Times New Roman" w:cs="Times New Roman"/>
          <w:sz w:val="28"/>
          <w:szCs w:val="28"/>
        </w:rPr>
        <w:t xml:space="preserve">Все элементы РППС имеют необходимые сертификационные документы: Сертификат соответствия и Гигиенический сертификат. </w:t>
      </w:r>
    </w:p>
    <w:p w:rsidR="00DF4E16" w:rsidRPr="00DE62D4" w:rsidRDefault="00DF4E16" w:rsidP="006738C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2D4">
        <w:rPr>
          <w:rFonts w:ascii="Times New Roman" w:hAnsi="Times New Roman" w:cs="Times New Roman"/>
          <w:sz w:val="28"/>
          <w:szCs w:val="28"/>
        </w:rPr>
        <w:lastRenderedPageBreak/>
        <w:t>Игровые средства могут быть использованы для детей с различным уровнем развития.</w:t>
      </w:r>
    </w:p>
    <w:p w:rsidR="00DF4E16" w:rsidRPr="00DE62D4" w:rsidRDefault="00DF4E16" w:rsidP="006738C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2D4">
        <w:rPr>
          <w:rFonts w:ascii="Times New Roman" w:hAnsi="Times New Roman" w:cs="Times New Roman"/>
          <w:sz w:val="28"/>
          <w:szCs w:val="28"/>
        </w:rPr>
        <w:t>Орга</w:t>
      </w:r>
      <w:r>
        <w:rPr>
          <w:rFonts w:ascii="Times New Roman" w:hAnsi="Times New Roman" w:cs="Times New Roman"/>
          <w:sz w:val="28"/>
          <w:szCs w:val="28"/>
        </w:rPr>
        <w:t>низация пространства РППС кабинета</w:t>
      </w:r>
      <w:r w:rsidRPr="00DE62D4">
        <w:rPr>
          <w:rFonts w:ascii="Times New Roman" w:hAnsi="Times New Roman" w:cs="Times New Roman"/>
          <w:sz w:val="28"/>
          <w:szCs w:val="28"/>
        </w:rPr>
        <w:t xml:space="preserve"> обладает многофункциональными качествами гибкого зонирования и оперативного изменения в зависимости от образовательной ситуации, а также обеспечивает возможность для различных видов активности детей, их самовыражения и эмоционального благополучия.</w:t>
      </w:r>
    </w:p>
    <w:p w:rsidR="00DF4E16" w:rsidRDefault="00DF4E16" w:rsidP="006738C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2D4">
        <w:rPr>
          <w:rFonts w:ascii="Times New Roman" w:hAnsi="Times New Roman" w:cs="Times New Roman"/>
          <w:i/>
          <w:iCs/>
          <w:sz w:val="28"/>
          <w:szCs w:val="28"/>
        </w:rPr>
        <w:t>Гибкое зонирование</w:t>
      </w:r>
      <w:r w:rsidRPr="00DE62D4">
        <w:rPr>
          <w:rFonts w:ascii="Times New Roman" w:hAnsi="Times New Roman" w:cs="Times New Roman"/>
          <w:sz w:val="28"/>
          <w:szCs w:val="28"/>
        </w:rPr>
        <w:t xml:space="preserve"> пространства предполагает наличие различных пространств (центров) для осуществления свободного выбора детьми разных видов деятельности. Зоны трансформируемы: в зависимости от воспитательно-образовательных задач и индивидуальных особенностей детей меняются, дополняются и объединятся. Зонирование пространства организовано с учетом всего времени пребывания детей в ДОО.</w:t>
      </w:r>
      <w:r>
        <w:rPr>
          <w:rFonts w:ascii="Times New Roman" w:hAnsi="Times New Roman" w:cs="Times New Roman"/>
          <w:sz w:val="28"/>
          <w:szCs w:val="28"/>
        </w:rPr>
        <w:t xml:space="preserve">  Вся предметно-развивающая среда кабинета психолога представлена в паспорте, содержание которого постоянно пополняется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приложение 2).</w:t>
      </w:r>
    </w:p>
    <w:p w:rsidR="00DF4E16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кабинет очень маленький, поэтому он предназначен в основном для индивидуальной работы, вся групповая, фронтальная работа проводиться либо в музыкальном зале, либо в самой группе. Отдельные игровые технологии применяются и на групповом участке на улице. </w:t>
      </w:r>
    </w:p>
    <w:p w:rsidR="00DF4E16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Цветовое решение кабинета выполнено в зеленых тонах, имеется наличие окна. Условно пространство можно разделить на зоны, которые несут разную функциональную нагрузку.</w:t>
      </w:r>
    </w:p>
    <w:p w:rsidR="00DF4E16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568">
        <w:rPr>
          <w:rFonts w:ascii="Times New Roman" w:hAnsi="Times New Roman" w:cs="Times New Roman"/>
          <w:sz w:val="28"/>
          <w:szCs w:val="28"/>
          <w:u w:val="single"/>
        </w:rPr>
        <w:t xml:space="preserve">Зона диагностики и коррекционно-развивающей работы </w:t>
      </w:r>
      <w:r>
        <w:rPr>
          <w:rFonts w:ascii="Times New Roman" w:hAnsi="Times New Roman" w:cs="Times New Roman"/>
          <w:sz w:val="28"/>
          <w:szCs w:val="28"/>
        </w:rPr>
        <w:t>совмещены из-за маленького размера комнаты, но, тем не менее, очень функциональны. Здесь нет ярких деталей интерьера, которые могут отвлекать внимание ребенка.</w:t>
      </w:r>
    </w:p>
    <w:p w:rsidR="00DF4E16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Оснащение: </w:t>
      </w:r>
    </w:p>
    <w:p w:rsidR="00DF4E16" w:rsidRPr="00C07DBE" w:rsidRDefault="00DF4E16" w:rsidP="006738C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DBE">
        <w:rPr>
          <w:rFonts w:ascii="Times New Roman" w:hAnsi="Times New Roman" w:cs="Times New Roman"/>
          <w:sz w:val="28"/>
          <w:szCs w:val="28"/>
        </w:rPr>
        <w:t xml:space="preserve">Три маленьких столика разного размера, которые убираются один в другой (авторская разработка заведующей ДОУ), позволяет экономить пространство и использовать нужный размер для роста ребенка. Очень </w:t>
      </w:r>
      <w:proofErr w:type="gramStart"/>
      <w:r w:rsidRPr="00C07DBE">
        <w:rPr>
          <w:rFonts w:ascii="Times New Roman" w:hAnsi="Times New Roman" w:cs="Times New Roman"/>
          <w:sz w:val="28"/>
          <w:szCs w:val="28"/>
        </w:rPr>
        <w:t>удобен</w:t>
      </w:r>
      <w:proofErr w:type="gramEnd"/>
      <w:r w:rsidRPr="00C07DBE">
        <w:rPr>
          <w:rFonts w:ascii="Times New Roman" w:hAnsi="Times New Roman" w:cs="Times New Roman"/>
          <w:sz w:val="28"/>
          <w:szCs w:val="28"/>
        </w:rPr>
        <w:t xml:space="preserve"> в индивидуальной работе.</w:t>
      </w:r>
    </w:p>
    <w:p w:rsidR="00DF4E16" w:rsidRDefault="00DF4E16" w:rsidP="006738C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DBE">
        <w:rPr>
          <w:rFonts w:ascii="Times New Roman" w:hAnsi="Times New Roman" w:cs="Times New Roman"/>
          <w:sz w:val="28"/>
          <w:szCs w:val="28"/>
        </w:rPr>
        <w:lastRenderedPageBreak/>
        <w:t>Доска</w:t>
      </w:r>
      <w:r>
        <w:rPr>
          <w:rFonts w:ascii="Times New Roman" w:hAnsi="Times New Roman" w:cs="Times New Roman"/>
          <w:sz w:val="28"/>
          <w:szCs w:val="28"/>
        </w:rPr>
        <w:t xml:space="preserve"> магнитная, можно использовать маркер.</w:t>
      </w:r>
    </w:p>
    <w:p w:rsidR="00DF4E16" w:rsidRDefault="00DF4E16" w:rsidP="006738C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актуализации проблемы используется цветок на стене, сердцевина которого выполнена из пробки. На него можно приколоть изображение проблемы в виде картинки или рисунка ребенка.</w:t>
      </w:r>
    </w:p>
    <w:p w:rsidR="00DF4E16" w:rsidRDefault="00DF4E16" w:rsidP="006738C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Стулья маленькие, что позволяет находиться с ребенком почти на одном уровне и облегчает эмоциональный контакт.</w:t>
      </w:r>
    </w:p>
    <w:p w:rsidR="00DF4E16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568">
        <w:rPr>
          <w:rFonts w:ascii="Times New Roman" w:hAnsi="Times New Roman" w:cs="Times New Roman"/>
          <w:sz w:val="28"/>
          <w:szCs w:val="28"/>
          <w:u w:val="single"/>
        </w:rPr>
        <w:t>Зона релаксации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A75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E16" w:rsidRDefault="00DF4E16" w:rsidP="006738C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Поляна ромашек (выражают разные эмоциональные состояния). Все цветы легко прикрепляются к стене и так же легко снимаются (их количество зависит от возраста или темы соответствующего занятия). По этим цветам могут путешествовать разные герои (жук, пчелка, бабочка) и вместе с ними ребенок познает мир эмоций или проживает эмоцию героя на определенном этапе сказки.</w:t>
      </w:r>
    </w:p>
    <w:p w:rsidR="00DF4E16" w:rsidRDefault="00DF4E16" w:rsidP="006738C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Мягкие пуфы, на которых удобно сидеть и лежать. </w:t>
      </w:r>
    </w:p>
    <w:p w:rsidR="00DF4E16" w:rsidRDefault="00DF4E16" w:rsidP="006738C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небе «пролетает» воздушный шар. Данное пособие, сделанное моими руками, я использую как на этапе диагностики (социометрия, познавательная беседа, моя семья), так и в коррекционной работе (сюрпризный момент, пакет заданий или просто механическое избавление от ненужных страхов, обид и т.д.). </w:t>
      </w:r>
    </w:p>
    <w:p w:rsidR="00DF4E16" w:rsidRPr="002A7568" w:rsidRDefault="00DF4E16" w:rsidP="006738C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потолке расположена лампа, которая в вечернее время может скорректировать освещения (имеет несколько цветовых режимов). </w:t>
      </w:r>
    </w:p>
    <w:p w:rsidR="00DF4E16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0D0">
        <w:rPr>
          <w:rFonts w:ascii="Times New Roman" w:hAnsi="Times New Roman" w:cs="Times New Roman"/>
          <w:sz w:val="28"/>
          <w:szCs w:val="28"/>
          <w:u w:val="single"/>
        </w:rPr>
        <w:t>Зона методической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дидактические пособия, различные материалы и картотеки для работы. Все систематизировано и расположено по областям. Рассмотрим лишь некоторые пособия, которые сделаны мной для развития социального и эмоционального интеллекта старшего дошкольного возраста.</w:t>
      </w:r>
    </w:p>
    <w:p w:rsidR="00DF4E16" w:rsidRDefault="00DF4E16" w:rsidP="006738C3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</w:p>
    <w:p w:rsidR="00DF4E16" w:rsidRDefault="00DF4E16" w:rsidP="006738C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3915">
        <w:rPr>
          <w:rFonts w:ascii="Times New Roman" w:hAnsi="Times New Roman" w:cs="Times New Roman"/>
          <w:sz w:val="28"/>
          <w:szCs w:val="28"/>
        </w:rPr>
        <w:t xml:space="preserve">Здесь представлены картотеки игр и упражнений на развитие эмоционально-нравственной сферы и навыков общения, </w:t>
      </w:r>
      <w:r w:rsidRPr="004E3915">
        <w:rPr>
          <w:rFonts w:ascii="Times New Roman" w:hAnsi="Times New Roman" w:cs="Times New Roman"/>
          <w:sz w:val="28"/>
          <w:szCs w:val="28"/>
        </w:rPr>
        <w:lastRenderedPageBreak/>
        <w:t>коммуникативных способностей, формирования у</w:t>
      </w:r>
      <w:r>
        <w:rPr>
          <w:rFonts w:ascii="Times New Roman" w:hAnsi="Times New Roman" w:cs="Times New Roman"/>
          <w:sz w:val="28"/>
          <w:szCs w:val="28"/>
        </w:rPr>
        <w:t xml:space="preserve"> дошкольников  культуры общения, например:</w:t>
      </w:r>
    </w:p>
    <w:p w:rsidR="00DF4E16" w:rsidRDefault="00DF4E16" w:rsidP="006738C3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915">
        <w:rPr>
          <w:rFonts w:ascii="Times New Roman" w:hAnsi="Times New Roman" w:cs="Times New Roman"/>
          <w:sz w:val="28"/>
          <w:szCs w:val="28"/>
        </w:rPr>
        <w:t>«Театр одного актера» - кукла Антошка, одеваясь на руку, может помочь</w:t>
      </w:r>
      <w:r>
        <w:rPr>
          <w:rFonts w:ascii="Times New Roman" w:hAnsi="Times New Roman" w:cs="Times New Roman"/>
          <w:sz w:val="28"/>
          <w:szCs w:val="28"/>
        </w:rPr>
        <w:t xml:space="preserve"> ребенку прочувствовать любое эмоциональное состояние, вести разговор от лица куклы, передавая его эмоциональное состояние и т.д. Данное пособие может использоваться в старшем дошкольном возрасте, как на диагностическом этапе, так и в коррекционной работе.</w:t>
      </w:r>
    </w:p>
    <w:p w:rsidR="00DF4E16" w:rsidRDefault="00DF4E16" w:rsidP="006738C3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«Лесенка»    - на ней путешествуют мальчик и девочка (в зависимости от пола ребенка), ее можно использовать:</w:t>
      </w:r>
    </w:p>
    <w:p w:rsidR="00DF4E16" w:rsidRDefault="00DF4E16" w:rsidP="006738C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диагностики, если необходимо определить самооценку ребенка;</w:t>
      </w:r>
    </w:p>
    <w:p w:rsidR="00DF4E16" w:rsidRDefault="00DF4E16" w:rsidP="006738C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рефлексии  во время коррекционной работе, как в конкретной ситуации, так и по истечению долговременного периода.</w:t>
      </w:r>
    </w:p>
    <w:p w:rsidR="00DF4E16" w:rsidRDefault="00DF4E16" w:rsidP="006738C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«Эмоциональный чемодан»  - коробка, в которой есть все необходимое для оценки своего эмоционального состояния и поднятия настроения: пластилин, бумага разной фактуры, карандаши, пальчиковые краски, боксерская груша и перчатка, подушка- игрушка,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мирилки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диск с релаксационной музыкой, зеркало «Эмоции» со смайликами и другое. Ребенок старшего дошкольного возраста может сам выбрать себе способ коррекции своего эмоционального состояния. Чемоданчик служит как скорая помощь, которой может воспользоваться любой педагог, как в группе, так и на улице во время прогулки.</w:t>
      </w:r>
    </w:p>
    <w:p w:rsidR="00DF4E16" w:rsidRDefault="00DF4E16" w:rsidP="006738C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развитие:</w:t>
      </w:r>
    </w:p>
    <w:p w:rsidR="00DF4E16" w:rsidRDefault="00DF4E16" w:rsidP="006738C3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Эмоциональный конструктор  (деревянный круг,  на котором изображено лицо с подвижными частями (брови, рот, глаза).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Используется в старшем дошкольном возрасте на этапе диагностики эмоциональной сферы и в коррекционной работе при изучении эмоций.</w:t>
      </w:r>
    </w:p>
    <w:p w:rsidR="00DF4E16" w:rsidRDefault="00DF4E16" w:rsidP="006738C3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Компьютерные пособия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флипчаты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которые могут использоваться в образовательном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 интерактивной доске, так и на компьютере (с использованием проектора или без него).</w:t>
      </w:r>
    </w:p>
    <w:p w:rsidR="00DF4E16" w:rsidRDefault="00DF4E16" w:rsidP="006738C3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развитие:</w:t>
      </w:r>
    </w:p>
    <w:p w:rsidR="00DF4E16" w:rsidRDefault="00DF4E16" w:rsidP="006738C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«Музыкальная картотека» (подборка музыкальных произведений, отражающие различные эмоциональные состояния, релаксационная музыка);</w:t>
      </w:r>
    </w:p>
    <w:p w:rsidR="00DF4E16" w:rsidRDefault="00DF4E16" w:rsidP="006738C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«Художественная  эмоциональная картотека» (подборка картинок с изображением картин знаменитых художников; рисунки воспитанников детского сада, книги с яркими иллюстрациями).</w:t>
      </w:r>
    </w:p>
    <w:p w:rsidR="00DF4E16" w:rsidRDefault="00DF4E16" w:rsidP="006738C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«Палитра моего настроения»  (используется для цветового обозначения эмоционального состояния).</w:t>
      </w:r>
    </w:p>
    <w:p w:rsidR="00DF4E16" w:rsidRDefault="00DF4E16" w:rsidP="006738C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Рисовалка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 (поднос и набор круп разной фактуры, на которых дети могут рисовать индивидуально и коллективно картины своего настроения.</w:t>
      </w:r>
      <w:proofErr w:type="gramEnd"/>
    </w:p>
    <w:p w:rsidR="00DF4E16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развитие:</w:t>
      </w:r>
    </w:p>
    <w:p w:rsidR="00DF4E16" w:rsidRDefault="00DF4E16" w:rsidP="006738C3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эмоций (конструктор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крупными деталями, на которых изображены части лица с определенной эмоцией);</w:t>
      </w:r>
    </w:p>
    <w:p w:rsidR="00DF4E16" w:rsidRDefault="00DF4E16" w:rsidP="006738C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B6B">
        <w:rPr>
          <w:rFonts w:ascii="Times New Roman" w:hAnsi="Times New Roman" w:cs="Times New Roman"/>
          <w:sz w:val="28"/>
          <w:szCs w:val="28"/>
        </w:rPr>
        <w:t>Данная игра познакомит ребенка с мимическими выражениями различных эмоций и чувств. Разбудив фантазию и творчество, данный конструктор поможет создать каждому ребёнку свой образ героя, проиграть различные ситуации, выражая свои чувства и эмоции, а также поможет познакомиться с его проблемами, которые могут возникнуть как в детском коллективе, так и в семье.</w:t>
      </w:r>
    </w:p>
    <w:p w:rsidR="00DF4E16" w:rsidRDefault="00672E56" w:rsidP="006738C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1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4" o:spid="_x0000_i1028" type="#_x0000_t75" style="width:338.25pt;height:253.65pt;visibility:visible">
            <v:imagedata r:id="rId8" o:title=""/>
          </v:shape>
        </w:pict>
      </w:r>
    </w:p>
    <w:p w:rsidR="00DF4E16" w:rsidRDefault="00DF4E16" w:rsidP="006738C3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Кубики для подвижных игр (с изображением эмоций и социальных ситуаций);</w:t>
      </w:r>
    </w:p>
    <w:p w:rsidR="00DF4E16" w:rsidRDefault="00DF4E16" w:rsidP="006738C3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подвижных игр на развитие коммуникативных навыков и эмоционально-волевой сферы;</w:t>
      </w:r>
    </w:p>
    <w:p w:rsidR="00DF4E16" w:rsidRDefault="00DF4E16" w:rsidP="006738C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Речевое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развития: </w:t>
      </w:r>
    </w:p>
    <w:p w:rsidR="00DF4E16" w:rsidRDefault="00DF4E16" w:rsidP="006738C3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Космический песок  и коллекция  маленьких игрушек (используется в коррекционной работе,  помогает смоделировать любую жизненную ситуацию);</w:t>
      </w:r>
    </w:p>
    <w:p w:rsidR="00DF4E16" w:rsidRDefault="00DF4E16" w:rsidP="006738C3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Сухой бассейн  с цветными камушками  и фасолью двух цветов (сюрпризный момент; составление рассказа; мышечное раскрепощение и т.д.);</w:t>
      </w:r>
    </w:p>
    <w:p w:rsidR="00DF4E16" w:rsidRPr="0017206C" w:rsidRDefault="00DF4E16" w:rsidP="006738C3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Релаксационные игрушки, которые используются для снятия мышечного напряжения.</w:t>
      </w:r>
    </w:p>
    <w:p w:rsidR="00DF4E16" w:rsidRPr="009C371A" w:rsidRDefault="00672E5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1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5" o:spid="_x0000_i1029" type="#_x0000_t75" style="width:385.1pt;height:257.85pt;visibility:visible">
            <v:imagedata r:id="rId9" o:title=""/>
          </v:shape>
        </w:pict>
      </w:r>
    </w:p>
    <w:p w:rsidR="00DF4E16" w:rsidRDefault="00672E56" w:rsidP="006738C3">
      <w:pPr>
        <w:jc w:val="both"/>
        <w:rPr>
          <w:sz w:val="28"/>
          <w:szCs w:val="28"/>
        </w:rPr>
      </w:pPr>
      <w:r w:rsidRPr="00C1114D">
        <w:rPr>
          <w:noProof/>
          <w:sz w:val="28"/>
          <w:szCs w:val="28"/>
          <w:lang w:eastAsia="ru-RU"/>
        </w:rPr>
        <w:pict>
          <v:shape id="Рисунок 6" o:spid="_x0000_i1030" type="#_x0000_t75" style="width:385.1pt;height:257.85pt;visibility:visible">
            <v:imagedata r:id="rId10" o:title=""/>
          </v:shape>
        </w:pict>
      </w:r>
    </w:p>
    <w:p w:rsidR="00DF4E16" w:rsidRDefault="00672E56" w:rsidP="006738C3">
      <w:pPr>
        <w:jc w:val="both"/>
        <w:rPr>
          <w:sz w:val="28"/>
          <w:szCs w:val="28"/>
        </w:rPr>
      </w:pPr>
      <w:r w:rsidRPr="00C1114D">
        <w:rPr>
          <w:noProof/>
          <w:sz w:val="28"/>
          <w:szCs w:val="28"/>
          <w:lang w:eastAsia="ru-RU"/>
        </w:rPr>
        <w:pict>
          <v:shape id="Рисунок 7" o:spid="_x0000_i1031" type="#_x0000_t75" style="width:196.75pt;height:147.35pt;visibility:visible">
            <v:imagedata r:id="rId11" o:title=""/>
          </v:shape>
        </w:pict>
      </w:r>
      <w:r w:rsidRPr="00C1114D">
        <w:rPr>
          <w:noProof/>
          <w:sz w:val="28"/>
          <w:szCs w:val="28"/>
          <w:lang w:eastAsia="ru-RU"/>
        </w:rPr>
        <w:pict>
          <v:shape id="Рисунок 8" o:spid="_x0000_i1032" type="#_x0000_t75" style="width:226.05pt;height:169.1pt;visibility:visible">
            <v:imagedata r:id="rId12" o:title=""/>
          </v:shape>
        </w:pict>
      </w:r>
    </w:p>
    <w:p w:rsidR="00DF4E16" w:rsidRDefault="00672E56" w:rsidP="006738C3">
      <w:pPr>
        <w:jc w:val="both"/>
        <w:rPr>
          <w:sz w:val="28"/>
          <w:szCs w:val="28"/>
        </w:rPr>
      </w:pPr>
      <w:r w:rsidRPr="00C1114D">
        <w:rPr>
          <w:noProof/>
          <w:sz w:val="28"/>
          <w:szCs w:val="28"/>
          <w:lang w:eastAsia="ru-RU"/>
        </w:rPr>
        <w:lastRenderedPageBreak/>
        <w:pict>
          <v:shape id="Рисунок 9" o:spid="_x0000_i1033" type="#_x0000_t75" style="width:300.55pt;height:200.1pt;visibility:visible">
            <v:imagedata r:id="rId13" o:title=""/>
          </v:shape>
        </w:pict>
      </w:r>
    </w:p>
    <w:p w:rsidR="00DF4E16" w:rsidRDefault="00672E56" w:rsidP="006738C3">
      <w:pPr>
        <w:jc w:val="both"/>
        <w:rPr>
          <w:sz w:val="28"/>
          <w:szCs w:val="28"/>
        </w:rPr>
      </w:pPr>
      <w:r w:rsidRPr="00C1114D">
        <w:rPr>
          <w:noProof/>
          <w:sz w:val="28"/>
          <w:szCs w:val="28"/>
          <w:lang w:eastAsia="ru-RU"/>
        </w:rPr>
        <w:pict>
          <v:shape id="Рисунок 10" o:spid="_x0000_i1034" type="#_x0000_t75" style="width:156.55pt;height:147.35pt;visibility:visible">
            <v:imagedata r:id="rId14" o:title=""/>
          </v:shape>
        </w:pict>
      </w:r>
    </w:p>
    <w:p w:rsidR="00DF4E16" w:rsidRPr="00E02CF9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Таким образом, мы уверенны,  что правильно</w:t>
      </w:r>
      <w:r w:rsidRPr="00E02CF9">
        <w:rPr>
          <w:rFonts w:ascii="Times New Roman" w:hAnsi="Times New Roman" w:cs="Times New Roman"/>
          <w:sz w:val="28"/>
          <w:szCs w:val="28"/>
        </w:rPr>
        <w:t xml:space="preserve"> организованная предметно-развивающая среда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Pr="00E02CF9">
        <w:rPr>
          <w:rFonts w:ascii="Times New Roman" w:hAnsi="Times New Roman" w:cs="Times New Roman"/>
          <w:sz w:val="28"/>
          <w:szCs w:val="28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E02CF9">
        <w:rPr>
          <w:rFonts w:ascii="Times New Roman" w:hAnsi="Times New Roman" w:cs="Times New Roman"/>
          <w:sz w:val="28"/>
          <w:szCs w:val="28"/>
        </w:rPr>
        <w:t xml:space="preserve">вывести детей на качественно новые уровни владения речевыми умениями,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E02CF9">
        <w:rPr>
          <w:rFonts w:ascii="Times New Roman" w:hAnsi="Times New Roman" w:cs="Times New Roman"/>
          <w:sz w:val="28"/>
          <w:szCs w:val="28"/>
        </w:rPr>
        <w:t xml:space="preserve"> также поставить перед ними более сложные задачи в ум</w:t>
      </w:r>
      <w:r>
        <w:rPr>
          <w:rFonts w:ascii="Times New Roman" w:hAnsi="Times New Roman" w:cs="Times New Roman"/>
          <w:sz w:val="28"/>
          <w:szCs w:val="28"/>
        </w:rPr>
        <w:t>ственном и психическом развитии, помочь в установлении социальных контактов и стабилизировать эмоционально-волевую сферу, сделав пребывание в детском саду комфортным и полезным как для детей, так и для родителей.</w:t>
      </w:r>
      <w:proofErr w:type="gramEnd"/>
    </w:p>
    <w:p w:rsidR="00DF4E16" w:rsidRDefault="00DF4E16" w:rsidP="0067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CF9">
        <w:rPr>
          <w:rFonts w:ascii="Times New Roman" w:hAnsi="Times New Roman" w:cs="Times New Roman"/>
          <w:sz w:val="28"/>
          <w:szCs w:val="28"/>
        </w:rPr>
        <w:t>Практическая значимость такой работы состоит в том, что при индивидуально-личностном подходе к каждому ребенку повышается эффективность коррекционного воздействия, что способствует улучшению качества и прочности результатов работы.</w:t>
      </w:r>
    </w:p>
    <w:p w:rsidR="00DF4E16" w:rsidRDefault="00DF4E16" w:rsidP="006738C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E16" w:rsidRDefault="00DF4E16" w:rsidP="006738C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E16" w:rsidRDefault="00DF4E16" w:rsidP="006738C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E16" w:rsidRDefault="00DF4E16"/>
    <w:sectPr w:rsidR="00DF4E16" w:rsidSect="00EC4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8764C"/>
    <w:multiLevelType w:val="singleLevel"/>
    <w:tmpl w:val="2854ABA2"/>
    <w:lvl w:ilvl="0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abstractNum w:abstractNumId="1">
    <w:nsid w:val="0DC27B75"/>
    <w:multiLevelType w:val="multilevel"/>
    <w:tmpl w:val="077EADBE"/>
    <w:lvl w:ilvl="0">
      <w:start w:val="1"/>
      <w:numFmt w:val="bullet"/>
      <w:lvlText w:val=""/>
      <w:lvlJc w:val="left"/>
      <w:rPr>
        <w:rFonts w:ascii="Wingdings" w:hAnsi="Wingdings" w:cs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CF5CB9"/>
    <w:multiLevelType w:val="hybridMultilevel"/>
    <w:tmpl w:val="7766F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0020D"/>
    <w:multiLevelType w:val="hybridMultilevel"/>
    <w:tmpl w:val="AE8CB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07A16C1"/>
    <w:multiLevelType w:val="hybridMultilevel"/>
    <w:tmpl w:val="B10490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BCA035B"/>
    <w:multiLevelType w:val="hybridMultilevel"/>
    <w:tmpl w:val="60B2E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31B1B22"/>
    <w:multiLevelType w:val="hybridMultilevel"/>
    <w:tmpl w:val="86247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5EA607F"/>
    <w:multiLevelType w:val="hybridMultilevel"/>
    <w:tmpl w:val="57B41A52"/>
    <w:lvl w:ilvl="0" w:tplc="0419000D">
      <w:start w:val="1"/>
      <w:numFmt w:val="bullet"/>
      <w:lvlText w:val=""/>
      <w:lvlJc w:val="left"/>
      <w:pPr>
        <w:ind w:left="150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7" w:hanging="360"/>
      </w:pPr>
      <w:rPr>
        <w:rFonts w:ascii="Wingdings" w:hAnsi="Wingdings" w:cs="Wingdings" w:hint="default"/>
      </w:rPr>
    </w:lvl>
  </w:abstractNum>
  <w:abstractNum w:abstractNumId="8">
    <w:nsid w:val="46171A19"/>
    <w:multiLevelType w:val="hybridMultilevel"/>
    <w:tmpl w:val="1B388A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716667B"/>
    <w:multiLevelType w:val="multilevel"/>
    <w:tmpl w:val="B2BC6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4B5D0404"/>
    <w:multiLevelType w:val="hybridMultilevel"/>
    <w:tmpl w:val="9574F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04F287C"/>
    <w:multiLevelType w:val="hybridMultilevel"/>
    <w:tmpl w:val="BA166C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575775F1"/>
    <w:multiLevelType w:val="hybridMultilevel"/>
    <w:tmpl w:val="CDA4AFB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3">
    <w:nsid w:val="57FC2C05"/>
    <w:multiLevelType w:val="hybridMultilevel"/>
    <w:tmpl w:val="05EEC3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1F109E0"/>
    <w:multiLevelType w:val="hybridMultilevel"/>
    <w:tmpl w:val="7EF4D3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3850950"/>
    <w:multiLevelType w:val="hybridMultilevel"/>
    <w:tmpl w:val="39ECA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247BB0"/>
    <w:multiLevelType w:val="multilevel"/>
    <w:tmpl w:val="D21AC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7C552E68"/>
    <w:multiLevelType w:val="multilevel"/>
    <w:tmpl w:val="859046BC"/>
    <w:lvl w:ilvl="0">
      <w:start w:val="1"/>
      <w:numFmt w:val="bullet"/>
      <w:lvlText w:val="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C9702B6"/>
    <w:multiLevelType w:val="hybridMultilevel"/>
    <w:tmpl w:val="5A68C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4"/>
  </w:num>
  <w:num w:numId="5">
    <w:abstractNumId w:val="16"/>
  </w:num>
  <w:num w:numId="6">
    <w:abstractNumId w:val="9"/>
  </w:num>
  <w:num w:numId="7">
    <w:abstractNumId w:val="17"/>
  </w:num>
  <w:num w:numId="8">
    <w:abstractNumId w:val="1"/>
  </w:num>
  <w:num w:numId="9">
    <w:abstractNumId w:val="8"/>
  </w:num>
  <w:num w:numId="10">
    <w:abstractNumId w:val="15"/>
  </w:num>
  <w:num w:numId="11">
    <w:abstractNumId w:val="3"/>
  </w:num>
  <w:num w:numId="12">
    <w:abstractNumId w:val="7"/>
  </w:num>
  <w:num w:numId="13">
    <w:abstractNumId w:val="10"/>
  </w:num>
  <w:num w:numId="14">
    <w:abstractNumId w:val="13"/>
  </w:num>
  <w:num w:numId="15">
    <w:abstractNumId w:val="11"/>
  </w:num>
  <w:num w:numId="16">
    <w:abstractNumId w:val="12"/>
  </w:num>
  <w:num w:numId="17">
    <w:abstractNumId w:val="6"/>
  </w:num>
  <w:num w:numId="18">
    <w:abstractNumId w:val="4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657B"/>
    <w:rsid w:val="000656D9"/>
    <w:rsid w:val="000C70D0"/>
    <w:rsid w:val="00143CA3"/>
    <w:rsid w:val="0017206C"/>
    <w:rsid w:val="0018657B"/>
    <w:rsid w:val="00243A5C"/>
    <w:rsid w:val="002A7568"/>
    <w:rsid w:val="004E3915"/>
    <w:rsid w:val="00672E56"/>
    <w:rsid w:val="006738C3"/>
    <w:rsid w:val="00700AD7"/>
    <w:rsid w:val="00723451"/>
    <w:rsid w:val="00733AE5"/>
    <w:rsid w:val="00974000"/>
    <w:rsid w:val="009C371A"/>
    <w:rsid w:val="00A03033"/>
    <w:rsid w:val="00C07DBE"/>
    <w:rsid w:val="00C1114D"/>
    <w:rsid w:val="00CE2A61"/>
    <w:rsid w:val="00D61B6B"/>
    <w:rsid w:val="00D71031"/>
    <w:rsid w:val="00DB5900"/>
    <w:rsid w:val="00DE62D4"/>
    <w:rsid w:val="00DF4E16"/>
    <w:rsid w:val="00E02CF9"/>
    <w:rsid w:val="00E322C6"/>
    <w:rsid w:val="00EC43D1"/>
    <w:rsid w:val="00FF5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8C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738C3"/>
    <w:pPr>
      <w:ind w:left="720"/>
    </w:pPr>
  </w:style>
  <w:style w:type="paragraph" w:styleId="a4">
    <w:name w:val="Balloon Text"/>
    <w:basedOn w:val="a"/>
    <w:link w:val="a5"/>
    <w:uiPriority w:val="99"/>
    <w:semiHidden/>
    <w:rsid w:val="00673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73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3064</Words>
  <Characters>17465</Characters>
  <Application>Microsoft Office Word</Application>
  <DocSecurity>0</DocSecurity>
  <Lines>145</Lines>
  <Paragraphs>40</Paragraphs>
  <ScaleCrop>false</ScaleCrop>
  <Company>МОУ СОШ №10</Company>
  <LinksUpToDate>false</LinksUpToDate>
  <CharactersWithSpaces>20489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Ольга</cp:lastModifiedBy>
  <cp:revision>5</cp:revision>
  <dcterms:created xsi:type="dcterms:W3CDTF">2016-11-28T13:35:00Z</dcterms:created>
  <dcterms:modified xsi:type="dcterms:W3CDTF">2019-11-05T21:13:00Z</dcterms:modified>
</cp:coreProperties>
</file>