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0" w:rsidRPr="00F128C5" w:rsidRDefault="00B05680" w:rsidP="00B05680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  <w:t>Консультация для родителей</w:t>
      </w: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127500" y="717550"/>
            <wp:positionH relativeFrom="margin">
              <wp:align>right</wp:align>
            </wp:positionH>
            <wp:positionV relativeFrom="margin">
              <wp:align>top</wp:align>
            </wp:positionV>
            <wp:extent cx="2228850" cy="1485900"/>
            <wp:effectExtent l="19050" t="0" r="0" b="0"/>
            <wp:wrapSquare wrapText="bothSides"/>
            <wp:docPr id="1" name="Рисунок 0" descr="2412ce0c20cec6f0f8239c7c4a8b24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2ce0c20cec6f0f8239c7c4a8b24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680" w:rsidRPr="009D5981" w:rsidRDefault="00B05680" w:rsidP="00B05680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D5981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«Изобразительная деятельность детей от 2 до 3 лет»</w:t>
      </w:r>
    </w:p>
    <w:p w:rsidR="00B05680" w:rsidRPr="00F128C5" w:rsidRDefault="00B05680" w:rsidP="00B0568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Появление предметно-конструктивных, ситуативно-игровых действий с игровым материалом.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то-есть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Не упустить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сензитивный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B05680" w:rsidRDefault="00B05680" w:rsidP="00B05680">
      <w:pPr>
        <w:rPr>
          <w:rFonts w:ascii="Times New Roman" w:hAnsi="Times New Roman" w:cs="Times New Roman"/>
          <w:color w:val="FF0066"/>
          <w:sz w:val="28"/>
          <w:szCs w:val="28"/>
          <w:u w:val="single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</w:p>
    <w:p w:rsidR="00B05680" w:rsidRPr="009D5981" w:rsidRDefault="00B05680" w:rsidP="00B05680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D5981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Задачи взрослых:</w:t>
      </w:r>
    </w:p>
    <w:p w:rsidR="00B05680" w:rsidRPr="00F128C5" w:rsidRDefault="00B05680" w:rsidP="00B0568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Ребенок рисует только то, что для него интересно, значимо, что его волнует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B05680" w:rsidRPr="00F128C5" w:rsidRDefault="00B05680" w:rsidP="00B0568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Малышу надо показать, что окружающий его мир существует еще и в образах.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акула-каракула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подскочила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… видишь какая?! Сейчас съест. Чтобы малыш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последствии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потерял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интерес к рисунку, уже сейчас, в игре, незаметно, не скучно, а весело, легко познакомьте его с простейшими и доступными ему способами изображения, научите его, как пользоваться изобразительным материалом.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9D5981">
        <w:rPr>
          <w:rFonts w:ascii="Times New Roman" w:hAnsi="Times New Roman" w:cs="Times New Roman"/>
          <w:color w:val="FF0000"/>
          <w:sz w:val="28"/>
          <w:szCs w:val="28"/>
          <w:u w:val="single"/>
          <w:lang w:eastAsia="ru-RU"/>
        </w:rPr>
        <w:t>Материалы для художественных исследований:</w:t>
      </w:r>
    </w:p>
    <w:p w:rsidR="00B05680" w:rsidRPr="00F128C5" w:rsidRDefault="00B05680" w:rsidP="00B0568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подкрашеная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B05680" w:rsidRPr="00F128C5" w:rsidRDefault="00B05680" w:rsidP="00B0568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B05680" w:rsidRDefault="00B05680" w:rsidP="00B0568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B05680" w:rsidRDefault="00B05680" w:rsidP="00B0568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B05680" w:rsidRDefault="00B05680" w:rsidP="00B0568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B05680" w:rsidRDefault="00B05680" w:rsidP="00B0568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B05680" w:rsidRDefault="00B05680" w:rsidP="00B0568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B05680" w:rsidRDefault="00B05680" w:rsidP="00B0568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827E4F" w:rsidRDefault="00827E4F"/>
    <w:sectPr w:rsidR="00827E4F" w:rsidSect="0082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80"/>
    <w:rsid w:val="00827E4F"/>
    <w:rsid w:val="00B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782</Words>
  <Characters>4459</Characters>
  <Application>Microsoft Office Word</Application>
  <DocSecurity>0</DocSecurity>
  <Lines>37</Lines>
  <Paragraphs>10</Paragraphs>
  <ScaleCrop>false</ScaleCrop>
  <Company>Krokoz™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2023-04-18T07:50:00Z</dcterms:created>
  <dcterms:modified xsi:type="dcterms:W3CDTF">2023-04-18T07:54:00Z</dcterms:modified>
</cp:coreProperties>
</file>